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A971" w14:textId="77777777" w:rsidR="002B1518" w:rsidRPr="00763D3D" w:rsidRDefault="002B1518" w:rsidP="002B1518">
      <w:pPr>
        <w:jc w:val="center"/>
        <w:rPr>
          <w:rFonts w:ascii="Times New Roman" w:hAnsi="Times New Roman" w:cs="Times New Roman"/>
          <w:b/>
          <w:sz w:val="24"/>
          <w:szCs w:val="24"/>
        </w:rPr>
      </w:pPr>
      <w:r w:rsidRPr="00763D3D">
        <w:rPr>
          <w:rFonts w:ascii="Times New Roman" w:hAnsi="Times New Roman" w:cs="Times New Roman"/>
          <w:b/>
          <w:sz w:val="24"/>
          <w:szCs w:val="24"/>
        </w:rPr>
        <w:t xml:space="preserve">FORMULAR STANDARD PENTRU DOCUMENTUL </w:t>
      </w:r>
      <w:r w:rsidR="00423C3D" w:rsidRPr="00763D3D">
        <w:rPr>
          <w:rFonts w:ascii="Times New Roman" w:hAnsi="Times New Roman" w:cs="Times New Roman"/>
          <w:b/>
          <w:sz w:val="24"/>
          <w:szCs w:val="24"/>
        </w:rPr>
        <w:t>UNIC DE ACHIZIȚII EUROPENE</w:t>
      </w:r>
    </w:p>
    <w:p w14:paraId="541D2C8A" w14:textId="77777777" w:rsidR="00004D85" w:rsidRPr="00763D3D" w:rsidRDefault="002B1518" w:rsidP="002B1518">
      <w:pPr>
        <w:jc w:val="center"/>
        <w:rPr>
          <w:rFonts w:ascii="Times New Roman" w:hAnsi="Times New Roman" w:cs="Times New Roman"/>
          <w:b/>
          <w:sz w:val="24"/>
          <w:szCs w:val="24"/>
        </w:rPr>
      </w:pPr>
      <w:r w:rsidRPr="00763D3D">
        <w:rPr>
          <w:rFonts w:ascii="Times New Roman" w:hAnsi="Times New Roman" w:cs="Times New Roman"/>
          <w:b/>
          <w:sz w:val="24"/>
          <w:szCs w:val="24"/>
        </w:rPr>
        <w:t>(D</w:t>
      </w:r>
      <w:r w:rsidR="00423C3D" w:rsidRPr="00763D3D">
        <w:rPr>
          <w:rFonts w:ascii="Times New Roman" w:hAnsi="Times New Roman" w:cs="Times New Roman"/>
          <w:b/>
          <w:sz w:val="24"/>
          <w:szCs w:val="24"/>
        </w:rPr>
        <w:t>UAE</w:t>
      </w:r>
      <w:r w:rsidRPr="00763D3D">
        <w:rPr>
          <w:rFonts w:ascii="Times New Roman" w:hAnsi="Times New Roman" w:cs="Times New Roman"/>
          <w:b/>
          <w:sz w:val="24"/>
          <w:szCs w:val="24"/>
        </w:rPr>
        <w:t>)</w:t>
      </w:r>
    </w:p>
    <w:p w14:paraId="7E4297D3" w14:textId="77777777" w:rsidR="002B1518" w:rsidRPr="007C40D5" w:rsidRDefault="002B1518" w:rsidP="002B1518">
      <w:pPr>
        <w:rPr>
          <w:rFonts w:ascii="Times New Roman" w:hAnsi="Times New Roman" w:cs="Times New Roman"/>
          <w:sz w:val="24"/>
          <w:szCs w:val="24"/>
        </w:rPr>
      </w:pPr>
    </w:p>
    <w:p w14:paraId="5BC776DB" w14:textId="45E37CE4" w:rsidR="002B1518" w:rsidRPr="00763D3D" w:rsidRDefault="00A616FF" w:rsidP="00E85A96">
      <w:pPr>
        <w:jc w:val="center"/>
        <w:rPr>
          <w:rFonts w:ascii="Times New Roman" w:hAnsi="Times New Roman" w:cs="Times New Roman"/>
          <w:b/>
        </w:rPr>
      </w:pPr>
      <w:r w:rsidRPr="00763D3D">
        <w:rPr>
          <w:rFonts w:ascii="Times New Roman" w:hAnsi="Times New Roman" w:cs="Times New Roman"/>
          <w:b/>
          <w:noProof/>
          <w:lang w:val="en-US"/>
        </w:rPr>
        <mc:AlternateContent>
          <mc:Choice Requires="wps">
            <w:drawing>
              <wp:anchor distT="45720" distB="45720" distL="114300" distR="114300" simplePos="0" relativeHeight="251659264" behindDoc="0" locked="0" layoutInCell="1" allowOverlap="1" wp14:anchorId="12E78722" wp14:editId="5737E5D0">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7FFB0D2D"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5D3561E5"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63F9736B" w14:textId="77777777" w:rsidR="003B4345" w:rsidRPr="00851497" w:rsidRDefault="003B4345"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73CDB8EB"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363C0289"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2E741C">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78722"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7FFB0D2D"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5D3561E5"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63F9736B" w14:textId="77777777" w:rsidR="003B4345" w:rsidRPr="00851497" w:rsidRDefault="003B4345"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73CDB8EB"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363C0289" w14:textId="77777777" w:rsidR="003B4345" w:rsidRPr="00851497" w:rsidRDefault="003B4345"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2E741C">
                        <w:rPr>
                          <w:rFonts w:ascii="Times New Roman" w:hAnsi="Times New Roman" w:cs="Times New Roman"/>
                          <w:sz w:val="16"/>
                          <w:szCs w:val="16"/>
                        </w:rPr>
                        <w:t>[…]</w:t>
                      </w:r>
                    </w:p>
                  </w:txbxContent>
                </v:textbox>
                <w10:wrap type="topAndBottom" anchorx="margin"/>
              </v:shape>
            </w:pict>
          </mc:Fallback>
        </mc:AlternateContent>
      </w:r>
      <w:r w:rsidR="00763D3D" w:rsidRPr="00763D3D">
        <w:rPr>
          <w:rFonts w:ascii="Times New Roman" w:hAnsi="Times New Roman" w:cs="Times New Roman"/>
          <w:b/>
        </w:rPr>
        <w:t>PARTEA I: INFORMAȚII PRIVIND PROCEDURA DE ACHIZIȚII PUBLICE ȘI AUTORITATEA CONTRACTANTĂ SAU ENTITATEA CONTRACTANTĂ</w:t>
      </w:r>
    </w:p>
    <w:p w14:paraId="0E279D7B" w14:textId="77777777" w:rsidR="00741BC6" w:rsidRPr="007C40D5" w:rsidRDefault="00741BC6" w:rsidP="00741BC6">
      <w:pPr>
        <w:rPr>
          <w:rFonts w:ascii="Times New Roman" w:hAnsi="Times New Roman" w:cs="Times New Roman"/>
          <w:sz w:val="24"/>
          <w:szCs w:val="24"/>
        </w:rPr>
      </w:pPr>
    </w:p>
    <w:p w14:paraId="20D13D12" w14:textId="77777777" w:rsidR="00A616FF" w:rsidRPr="00763D3D" w:rsidRDefault="00E755E2" w:rsidP="00DE72C0">
      <w:pPr>
        <w:spacing w:before="240"/>
        <w:jc w:val="center"/>
        <w:rPr>
          <w:rFonts w:ascii="Times New Roman" w:hAnsi="Times New Roman" w:cs="Times New Roman"/>
          <w:b/>
        </w:rPr>
      </w:pPr>
      <w:r w:rsidRPr="00763D3D">
        <w:rPr>
          <w:rFonts w:ascii="Times New Roman" w:hAnsi="Times New Roman" w:cs="Times New Roman"/>
          <w:b/>
          <w:noProof/>
          <w:lang w:val="en-US"/>
        </w:rPr>
        <mc:AlternateContent>
          <mc:Choice Requires="wps">
            <w:drawing>
              <wp:anchor distT="45720" distB="45720" distL="114300" distR="114300" simplePos="0" relativeHeight="251661312" behindDoc="0" locked="0" layoutInCell="1" allowOverlap="1" wp14:anchorId="16783AD3" wp14:editId="1D757776">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4C503530" w14:textId="77777777" w:rsidR="003B4345" w:rsidRPr="00851497" w:rsidRDefault="003B4345"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83AD3"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4C503530" w14:textId="77777777" w:rsidR="003B4345" w:rsidRPr="00851497" w:rsidRDefault="003B4345"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63D3D">
        <w:rPr>
          <w:rFonts w:ascii="Times New Roman" w:hAnsi="Times New Roman" w:cs="Times New Roman"/>
          <w:b/>
        </w:rPr>
        <w:t>INFORMAȚII PRIVIND PROCEDURA DE ACHIZIȚIE PUBLICĂ</w:t>
      </w:r>
    </w:p>
    <w:p w14:paraId="162096A9"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153F1B70" w14:textId="77777777" w:rsidTr="00E755E2">
        <w:tc>
          <w:tcPr>
            <w:tcW w:w="4531" w:type="dxa"/>
          </w:tcPr>
          <w:p w14:paraId="7B4090EE"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3BB2D8AE" w14:textId="77777777" w:rsidR="003B4345" w:rsidRPr="003B4345" w:rsidRDefault="003B4345" w:rsidP="003B4345">
            <w:pPr>
              <w:pStyle w:val="Bodytext20"/>
              <w:shd w:val="clear" w:color="auto" w:fill="auto"/>
              <w:spacing w:line="276" w:lineRule="auto"/>
              <w:jc w:val="both"/>
              <w:rPr>
                <w:sz w:val="20"/>
                <w:szCs w:val="20"/>
              </w:rPr>
            </w:pPr>
            <w:r w:rsidRPr="003B4345">
              <w:rPr>
                <w:sz w:val="20"/>
                <w:szCs w:val="20"/>
              </w:rPr>
              <w:t xml:space="preserve">Autoritate regionala sau locala – </w:t>
            </w:r>
          </w:p>
          <w:p w14:paraId="7704FBDC" w14:textId="572F71DD" w:rsidR="00E755E2" w:rsidRPr="007C40D5" w:rsidRDefault="003B4345" w:rsidP="003B4345">
            <w:pPr>
              <w:spacing w:after="100" w:afterAutospacing="1"/>
              <w:rPr>
                <w:rFonts w:ascii="Times New Roman" w:hAnsi="Times New Roman" w:cs="Times New Roman"/>
                <w:b/>
                <w:sz w:val="16"/>
                <w:szCs w:val="16"/>
              </w:rPr>
            </w:pPr>
            <w:r w:rsidRPr="003B4345">
              <w:rPr>
                <w:rFonts w:ascii="Times New Roman" w:hAnsi="Times New Roman" w:cs="Times New Roman"/>
                <w:sz w:val="20"/>
                <w:szCs w:val="20"/>
              </w:rPr>
              <w:t>Servicii generale ale administratiilor publice</w:t>
            </w:r>
          </w:p>
        </w:tc>
      </w:tr>
      <w:tr w:rsidR="00E755E2" w:rsidRPr="007C40D5" w14:paraId="421F897C" w14:textId="77777777" w:rsidTr="00E755E2">
        <w:tc>
          <w:tcPr>
            <w:tcW w:w="4531" w:type="dxa"/>
          </w:tcPr>
          <w:p w14:paraId="310C5C8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42473DED" w14:textId="5869C4E2" w:rsidR="00E755E2" w:rsidRPr="003139F0" w:rsidRDefault="007E1554" w:rsidP="00624C24">
            <w:pPr>
              <w:spacing w:before="120" w:after="120"/>
              <w:rPr>
                <w:rFonts w:ascii="Times New Roman" w:hAnsi="Times New Roman" w:cs="Times New Roman"/>
                <w:sz w:val="20"/>
                <w:szCs w:val="20"/>
              </w:rPr>
            </w:pPr>
            <w:r w:rsidRPr="003139F0">
              <w:rPr>
                <w:rFonts w:ascii="Times New Roman" w:hAnsi="Times New Roman" w:cs="Times New Roman"/>
                <w:sz w:val="20"/>
                <w:szCs w:val="20"/>
              </w:rPr>
              <w:t xml:space="preserve">Comuna </w:t>
            </w:r>
            <w:r w:rsidR="00624C24" w:rsidRPr="003139F0">
              <w:rPr>
                <w:rFonts w:ascii="Times New Roman" w:hAnsi="Times New Roman" w:cs="Times New Roman"/>
                <w:sz w:val="20"/>
                <w:szCs w:val="20"/>
              </w:rPr>
              <w:t>Chiajna,</w:t>
            </w:r>
            <w:r w:rsidR="00152932" w:rsidRPr="003139F0">
              <w:rPr>
                <w:rFonts w:ascii="Times New Roman" w:hAnsi="Times New Roman" w:cs="Times New Roman"/>
                <w:sz w:val="20"/>
                <w:szCs w:val="20"/>
              </w:rPr>
              <w:t xml:space="preserve"> jud. </w:t>
            </w:r>
            <w:r w:rsidR="00624C24" w:rsidRPr="003139F0">
              <w:rPr>
                <w:rFonts w:ascii="Times New Roman" w:hAnsi="Times New Roman" w:cs="Times New Roman"/>
                <w:sz w:val="20"/>
                <w:szCs w:val="20"/>
              </w:rPr>
              <w:t>Ilfov</w:t>
            </w:r>
          </w:p>
        </w:tc>
      </w:tr>
      <w:tr w:rsidR="00AC3C1C" w:rsidRPr="007C40D5" w14:paraId="71FBBAEF" w14:textId="77777777" w:rsidTr="00E755E2">
        <w:tc>
          <w:tcPr>
            <w:tcW w:w="4531" w:type="dxa"/>
          </w:tcPr>
          <w:p w14:paraId="02B8A32F" w14:textId="77777777" w:rsidR="00AC3C1C" w:rsidRPr="007C40D5" w:rsidRDefault="00AC3C1C" w:rsidP="00AC3C1C">
            <w:pPr>
              <w:spacing w:before="120" w:after="120"/>
              <w:rPr>
                <w:rFonts w:ascii="Times New Roman" w:hAnsi="Times New Roman" w:cs="Times New Roman"/>
                <w:sz w:val="16"/>
                <w:szCs w:val="16"/>
              </w:rPr>
            </w:pPr>
            <w:bookmarkStart w:id="0" w:name="_GoBack" w:colFirst="1" w:colLast="1"/>
            <w:r w:rsidRPr="007C40D5">
              <w:rPr>
                <w:rFonts w:ascii="Times New Roman" w:hAnsi="Times New Roman" w:cs="Times New Roman"/>
                <w:sz w:val="16"/>
                <w:szCs w:val="16"/>
              </w:rPr>
              <w:t>Titlu sau o scurtă descriere a achiziției:</w:t>
            </w:r>
          </w:p>
        </w:tc>
        <w:tc>
          <w:tcPr>
            <w:tcW w:w="4531" w:type="dxa"/>
          </w:tcPr>
          <w:p w14:paraId="4F00BC93" w14:textId="04311917" w:rsidR="00624C24" w:rsidRPr="003139F0" w:rsidRDefault="00624C24" w:rsidP="00624C24">
            <w:pPr>
              <w:pStyle w:val="Bodytext20"/>
              <w:shd w:val="clear" w:color="auto" w:fill="auto"/>
              <w:spacing w:after="60" w:line="240" w:lineRule="auto"/>
              <w:jc w:val="both"/>
              <w:rPr>
                <w:i/>
                <w:sz w:val="18"/>
                <w:szCs w:val="18"/>
              </w:rPr>
            </w:pPr>
            <w:r w:rsidRPr="003139F0">
              <w:rPr>
                <w:i/>
                <w:sz w:val="18"/>
                <w:szCs w:val="18"/>
              </w:rPr>
              <w:t>Servicii din categoria celor cuprinse in Anexa 2 la Legea achizitiilor publice nr. 98/2016.</w:t>
            </w:r>
          </w:p>
          <w:p w14:paraId="20896747" w14:textId="2E917630" w:rsidR="003B4345" w:rsidRPr="003139F0" w:rsidRDefault="00624C24" w:rsidP="00624C24">
            <w:pPr>
              <w:rPr>
                <w:rFonts w:ascii="Times New Roman" w:hAnsi="Times New Roman" w:cs="Times New Roman"/>
                <w:i/>
                <w:sz w:val="18"/>
                <w:szCs w:val="18"/>
              </w:rPr>
            </w:pPr>
            <w:r w:rsidRPr="003139F0">
              <w:rPr>
                <w:rFonts w:ascii="Times New Roman" w:hAnsi="Times New Roman" w:cs="Times New Roman"/>
                <w:i/>
                <w:sz w:val="18"/>
                <w:szCs w:val="18"/>
              </w:rPr>
              <w:t>Servicii de paza pentru obiective din comuna Chiajna</w:t>
            </w:r>
            <w:r w:rsidR="003B4345" w:rsidRPr="003139F0">
              <w:rPr>
                <w:rFonts w:ascii="Times New Roman" w:hAnsi="Times New Roman" w:cs="Times New Roman"/>
                <w:i/>
                <w:sz w:val="18"/>
                <w:szCs w:val="18"/>
              </w:rPr>
              <w:t>, conform prevederilor din Caietul de sarcini</w:t>
            </w:r>
            <w:r w:rsidR="009069BF" w:rsidRPr="003139F0">
              <w:rPr>
                <w:rFonts w:ascii="Times New Roman" w:hAnsi="Times New Roman" w:cs="Times New Roman"/>
                <w:i/>
                <w:sz w:val="18"/>
                <w:szCs w:val="18"/>
              </w:rPr>
              <w:t>.</w:t>
            </w:r>
          </w:p>
          <w:p w14:paraId="524BD380" w14:textId="77777777" w:rsidR="003B4345" w:rsidRPr="003139F0" w:rsidRDefault="003B4345" w:rsidP="003B4345">
            <w:pPr>
              <w:ind w:hanging="20"/>
              <w:jc w:val="both"/>
              <w:rPr>
                <w:rFonts w:ascii="Times New Roman" w:eastAsia="Times New Roman" w:hAnsi="Times New Roman" w:cs="Times New Roman"/>
                <w:i/>
                <w:sz w:val="18"/>
                <w:szCs w:val="18"/>
                <w:lang w:val="it-IT"/>
              </w:rPr>
            </w:pPr>
            <w:r w:rsidRPr="003139F0">
              <w:rPr>
                <w:rFonts w:ascii="Times New Roman" w:hAnsi="Times New Roman" w:cs="Times New Roman"/>
                <w:i/>
                <w:sz w:val="18"/>
                <w:szCs w:val="18"/>
              </w:rPr>
              <w:t xml:space="preserve">Acordul-cadru are ca obiect </w:t>
            </w:r>
            <w:r w:rsidRPr="003139F0">
              <w:rPr>
                <w:rFonts w:ascii="Times New Roman" w:eastAsia="Times New Roman" w:hAnsi="Times New Roman" w:cs="Times New Roman"/>
                <w:i/>
                <w:sz w:val="18"/>
                <w:szCs w:val="18"/>
                <w:lang w:val="it-IT"/>
              </w:rPr>
              <w:t>prestarea de catre Contractant a unor servicii de paza in folosul Beneficiarului pentru asigurarea integritatii bunurilor si valorilor acestora, a persoanelor (salariatilor, vizitatorilor), precum si pentru prevenirea producerii unor evenimente deosebite (distrugeri bunuri, altercatii intre persoane, incendii, avarii, explozii. etc.) la obiectivele:</w:t>
            </w:r>
          </w:p>
          <w:p w14:paraId="1E2CAC94" w14:textId="77777777" w:rsidR="009069BF" w:rsidRPr="003139F0" w:rsidRDefault="009069BF" w:rsidP="009069BF">
            <w:pPr>
              <w:numPr>
                <w:ilvl w:val="0"/>
                <w:numId w:val="3"/>
              </w:numPr>
              <w:spacing w:after="665" w:line="259" w:lineRule="auto"/>
              <w:ind w:left="318" w:hanging="142"/>
              <w:contextualSpacing/>
              <w:jc w:val="both"/>
              <w:rPr>
                <w:rFonts w:ascii="Times New Roman" w:eastAsia="Times New Roman" w:hAnsi="Times New Roman" w:cs="Times New Roman"/>
                <w:b/>
                <w:i/>
                <w:sz w:val="18"/>
                <w:szCs w:val="18"/>
                <w:lang w:val="it-IT"/>
              </w:rPr>
            </w:pPr>
            <w:r w:rsidRPr="003139F0">
              <w:rPr>
                <w:rFonts w:ascii="Times New Roman" w:eastAsia="Times New Roman" w:hAnsi="Times New Roman" w:cs="Times New Roman"/>
                <w:b/>
                <w:i/>
                <w:sz w:val="18"/>
                <w:szCs w:val="18"/>
                <w:lang w:val="it-IT"/>
              </w:rPr>
              <w:t>Scoala Generala Alexandru Odobescu;</w:t>
            </w:r>
          </w:p>
          <w:p w14:paraId="32E55A78" w14:textId="77777777" w:rsidR="009069BF" w:rsidRPr="003139F0" w:rsidRDefault="009069BF" w:rsidP="009069BF">
            <w:pPr>
              <w:numPr>
                <w:ilvl w:val="0"/>
                <w:numId w:val="3"/>
              </w:numPr>
              <w:spacing w:after="240" w:line="259" w:lineRule="auto"/>
              <w:ind w:left="318" w:hanging="142"/>
              <w:contextualSpacing/>
              <w:jc w:val="both"/>
              <w:rPr>
                <w:rFonts w:ascii="Times New Roman" w:eastAsia="Times New Roman" w:hAnsi="Times New Roman" w:cs="Times New Roman"/>
                <w:b/>
                <w:i/>
                <w:sz w:val="18"/>
                <w:szCs w:val="18"/>
                <w:lang w:val="it-IT"/>
              </w:rPr>
            </w:pPr>
            <w:r w:rsidRPr="003139F0">
              <w:rPr>
                <w:rFonts w:ascii="Times New Roman" w:eastAsia="Times New Roman" w:hAnsi="Times New Roman" w:cs="Times New Roman"/>
                <w:b/>
                <w:i/>
                <w:sz w:val="18"/>
                <w:szCs w:val="18"/>
                <w:lang w:val="it-IT"/>
              </w:rPr>
              <w:t xml:space="preserve">Liceul Tehnologic Doamna Chiajna; </w:t>
            </w:r>
          </w:p>
          <w:p w14:paraId="23CC89FB" w14:textId="77777777" w:rsidR="009069BF" w:rsidRPr="003139F0" w:rsidRDefault="009069BF" w:rsidP="009069BF">
            <w:pPr>
              <w:numPr>
                <w:ilvl w:val="0"/>
                <w:numId w:val="3"/>
              </w:numPr>
              <w:spacing w:after="665" w:line="259" w:lineRule="auto"/>
              <w:ind w:left="318" w:hanging="142"/>
              <w:contextualSpacing/>
              <w:jc w:val="both"/>
              <w:rPr>
                <w:rFonts w:ascii="Times New Roman" w:eastAsia="Times New Roman" w:hAnsi="Times New Roman" w:cs="Times New Roman"/>
                <w:b/>
                <w:i/>
                <w:sz w:val="18"/>
                <w:szCs w:val="18"/>
                <w:lang w:val="it-IT"/>
              </w:rPr>
            </w:pPr>
            <w:r w:rsidRPr="003139F0">
              <w:rPr>
                <w:rFonts w:ascii="Times New Roman" w:eastAsia="Times New Roman" w:hAnsi="Times New Roman" w:cs="Times New Roman"/>
                <w:b/>
                <w:i/>
                <w:sz w:val="18"/>
                <w:szCs w:val="18"/>
                <w:lang w:val="it-IT"/>
              </w:rPr>
              <w:t xml:space="preserve">Baza Sportiva Chiajna; </w:t>
            </w:r>
          </w:p>
          <w:p w14:paraId="78D63A99" w14:textId="77777777" w:rsidR="009069BF" w:rsidRPr="003139F0" w:rsidRDefault="009069BF" w:rsidP="009069BF">
            <w:pPr>
              <w:numPr>
                <w:ilvl w:val="0"/>
                <w:numId w:val="3"/>
              </w:numPr>
              <w:spacing w:after="665" w:line="259" w:lineRule="auto"/>
              <w:ind w:left="318" w:hanging="142"/>
              <w:contextualSpacing/>
              <w:jc w:val="both"/>
              <w:rPr>
                <w:rFonts w:ascii="Times New Roman" w:eastAsia="Times New Roman" w:hAnsi="Times New Roman" w:cs="Times New Roman"/>
                <w:b/>
                <w:i/>
                <w:sz w:val="18"/>
                <w:szCs w:val="18"/>
                <w:lang w:val="it-IT"/>
              </w:rPr>
            </w:pPr>
            <w:r w:rsidRPr="003139F0">
              <w:rPr>
                <w:rFonts w:ascii="Times New Roman" w:eastAsia="Times New Roman" w:hAnsi="Times New Roman" w:cs="Times New Roman"/>
                <w:b/>
                <w:i/>
                <w:sz w:val="18"/>
                <w:szCs w:val="18"/>
                <w:lang w:val="it-IT"/>
              </w:rPr>
              <w:t>Sediul Primariei Comunei Chiajna;</w:t>
            </w:r>
          </w:p>
          <w:p w14:paraId="4D92E64F" w14:textId="77777777" w:rsidR="009069BF" w:rsidRPr="003139F0" w:rsidRDefault="009069BF" w:rsidP="009069BF">
            <w:pPr>
              <w:numPr>
                <w:ilvl w:val="0"/>
                <w:numId w:val="3"/>
              </w:numPr>
              <w:spacing w:after="665" w:line="259" w:lineRule="auto"/>
              <w:ind w:left="318" w:hanging="142"/>
              <w:contextualSpacing/>
              <w:jc w:val="both"/>
              <w:rPr>
                <w:rFonts w:ascii="Times New Roman" w:eastAsia="Times New Roman" w:hAnsi="Times New Roman" w:cs="Times New Roman"/>
                <w:b/>
                <w:i/>
                <w:sz w:val="18"/>
                <w:szCs w:val="18"/>
                <w:lang w:val="it-IT"/>
              </w:rPr>
            </w:pPr>
            <w:r w:rsidRPr="003139F0">
              <w:rPr>
                <w:rFonts w:ascii="Times New Roman" w:eastAsia="Times New Roman" w:hAnsi="Times New Roman" w:cs="Times New Roman"/>
                <w:b/>
                <w:i/>
                <w:sz w:val="18"/>
                <w:szCs w:val="18"/>
                <w:lang w:val="it-IT"/>
              </w:rPr>
              <w:t>Parcul Amforei;</w:t>
            </w:r>
          </w:p>
          <w:p w14:paraId="179A3FBD" w14:textId="77777777" w:rsidR="009069BF" w:rsidRPr="003139F0" w:rsidRDefault="009069BF" w:rsidP="009069BF">
            <w:pPr>
              <w:numPr>
                <w:ilvl w:val="0"/>
                <w:numId w:val="3"/>
              </w:numPr>
              <w:spacing w:line="259" w:lineRule="auto"/>
              <w:ind w:left="318" w:hanging="142"/>
              <w:contextualSpacing/>
              <w:jc w:val="both"/>
              <w:rPr>
                <w:rFonts w:ascii="Times New Roman" w:eastAsia="Times New Roman" w:hAnsi="Times New Roman" w:cs="Times New Roman"/>
                <w:b/>
                <w:i/>
                <w:sz w:val="18"/>
                <w:szCs w:val="18"/>
                <w:lang w:val="it-IT"/>
              </w:rPr>
            </w:pPr>
            <w:r w:rsidRPr="003139F0">
              <w:rPr>
                <w:rFonts w:ascii="Times New Roman" w:eastAsia="Times New Roman" w:hAnsi="Times New Roman" w:cs="Times New Roman"/>
                <w:b/>
                <w:i/>
                <w:sz w:val="18"/>
                <w:szCs w:val="18"/>
                <w:lang w:val="it-IT"/>
              </w:rPr>
              <w:t xml:space="preserve">Parcul Orhideelor; </w:t>
            </w:r>
          </w:p>
          <w:p w14:paraId="4BEF9770" w14:textId="77777777" w:rsidR="003B4345" w:rsidRPr="003139F0" w:rsidRDefault="003B4345" w:rsidP="003B4345">
            <w:pPr>
              <w:ind w:hanging="578"/>
              <w:jc w:val="both"/>
              <w:rPr>
                <w:rFonts w:ascii="Times New Roman" w:eastAsia="Times New Roman" w:hAnsi="Times New Roman" w:cs="Times New Roman"/>
                <w:i/>
                <w:spacing w:val="10"/>
                <w:sz w:val="18"/>
                <w:szCs w:val="18"/>
              </w:rPr>
            </w:pPr>
            <w:r w:rsidRPr="003139F0">
              <w:rPr>
                <w:rFonts w:ascii="Times New Roman" w:eastAsia="Times New Roman" w:hAnsi="Times New Roman" w:cs="Times New Roman"/>
                <w:i/>
                <w:spacing w:val="10"/>
                <w:sz w:val="18"/>
                <w:szCs w:val="18"/>
                <w:lang w:val="it-IT"/>
              </w:rPr>
              <w:tab/>
            </w:r>
            <w:r w:rsidRPr="003139F0">
              <w:rPr>
                <w:rFonts w:ascii="Times New Roman" w:eastAsia="Times New Roman" w:hAnsi="Times New Roman" w:cs="Times New Roman"/>
                <w:i/>
                <w:spacing w:val="10"/>
                <w:sz w:val="18"/>
                <w:szCs w:val="18"/>
              </w:rPr>
              <w:t xml:space="preserve">Paza va fi asigurata de catre societati specializate prin serviciul de paza si protectie. </w:t>
            </w:r>
          </w:p>
          <w:p w14:paraId="41919461" w14:textId="77777777" w:rsidR="003B4345" w:rsidRPr="003139F0" w:rsidRDefault="003B4345" w:rsidP="003B4345">
            <w:pPr>
              <w:ind w:hanging="578"/>
              <w:jc w:val="both"/>
              <w:rPr>
                <w:rFonts w:ascii="Times New Roman" w:eastAsia="Times New Roman" w:hAnsi="Times New Roman" w:cs="Times New Roman"/>
                <w:i/>
                <w:spacing w:val="10"/>
                <w:sz w:val="18"/>
                <w:szCs w:val="18"/>
              </w:rPr>
            </w:pPr>
            <w:r w:rsidRPr="003139F0">
              <w:rPr>
                <w:rFonts w:ascii="Times New Roman" w:eastAsia="Times New Roman" w:hAnsi="Times New Roman" w:cs="Times New Roman"/>
                <w:i/>
                <w:spacing w:val="10"/>
                <w:sz w:val="18"/>
                <w:szCs w:val="18"/>
              </w:rPr>
              <w:tab/>
              <w:t>Acestea trebuie sa fie constituite si sa functioneze potrivit legislatiei in vigoare (Legea 333/2003, cu modificarile si completarile ulterioare, HG 301/2012 pentru aprobarea normelor metodologice de aplicare a Legii 333/2003, cu modificarile si completarile ulterioare), avand ca obiect de activitate paza obiectivelor, bunurilor sau valorilor.</w:t>
            </w:r>
          </w:p>
          <w:p w14:paraId="00590404" w14:textId="680A8956" w:rsidR="003B4345" w:rsidRPr="003139F0" w:rsidRDefault="003B4345" w:rsidP="003B4345">
            <w:pPr>
              <w:rPr>
                <w:rFonts w:ascii="Times New Roman" w:hAnsi="Times New Roman" w:cs="Times New Roman"/>
                <w:i/>
                <w:sz w:val="18"/>
                <w:szCs w:val="18"/>
              </w:rPr>
            </w:pPr>
            <w:r w:rsidRPr="003139F0">
              <w:rPr>
                <w:rFonts w:ascii="Times New Roman" w:eastAsia="Times New Roman" w:hAnsi="Times New Roman" w:cs="Times New Roman"/>
                <w:i/>
                <w:spacing w:val="10"/>
                <w:sz w:val="18"/>
                <w:szCs w:val="18"/>
                <w:lang w:val="it-IT"/>
              </w:rPr>
              <w:lastRenderedPageBreak/>
              <w:t>Paza se va realiza in regim permanent, cu posturi fixe si mobile si personal calificat, 24 ore din 24. Se va asigura paza pentru cladiri, bunuri, persoane, se vor supraveghea iesirile-intrarile de persoane si mijloace de transport (posturi fixe si patrulare), ale tuturor obiectivelor.</w:t>
            </w:r>
          </w:p>
        </w:tc>
      </w:tr>
      <w:bookmarkEnd w:id="0"/>
      <w:tr w:rsidR="00AC3C1C" w:rsidRPr="007C40D5" w14:paraId="196A1A7C" w14:textId="77777777" w:rsidTr="00E755E2">
        <w:tc>
          <w:tcPr>
            <w:tcW w:w="4531" w:type="dxa"/>
          </w:tcPr>
          <w:p w14:paraId="613F5D79"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Numărul de referință atribuit dosarului de către autoritatea contractantă sau entitatea contractantă (dacă este cazul):</w:t>
            </w:r>
          </w:p>
        </w:tc>
        <w:tc>
          <w:tcPr>
            <w:tcW w:w="4531" w:type="dxa"/>
          </w:tcPr>
          <w:p w14:paraId="56F1E850" w14:textId="36D2E55A" w:rsidR="00AC3C1C" w:rsidRPr="003139F0" w:rsidRDefault="006C251E" w:rsidP="002C1C9F">
            <w:pPr>
              <w:spacing w:before="120" w:after="120"/>
              <w:rPr>
                <w:rFonts w:ascii="Times New Roman" w:hAnsi="Times New Roman" w:cs="Times New Roman"/>
                <w:b/>
                <w:sz w:val="20"/>
                <w:szCs w:val="20"/>
              </w:rPr>
            </w:pPr>
            <w:r w:rsidRPr="00736D31">
              <w:rPr>
                <w:rFonts w:ascii="Times New Roman" w:hAnsi="Times New Roman" w:cs="Times New Roman"/>
                <w:b/>
                <w:sz w:val="16"/>
                <w:szCs w:val="16"/>
              </w:rPr>
              <w:t xml:space="preserve"> </w:t>
            </w:r>
            <w:r w:rsidR="00624C24" w:rsidRPr="00736D31">
              <w:rPr>
                <w:rFonts w:ascii="Times New Roman" w:hAnsi="Times New Roman" w:cs="Times New Roman"/>
                <w:b/>
                <w:sz w:val="16"/>
                <w:szCs w:val="16"/>
              </w:rPr>
              <w:t xml:space="preserve"> </w:t>
            </w:r>
            <w:r w:rsidR="002C1C9F" w:rsidRPr="003139F0">
              <w:rPr>
                <w:rFonts w:ascii="Times New Roman" w:hAnsi="Times New Roman" w:cs="Times New Roman"/>
                <w:b/>
                <w:sz w:val="20"/>
                <w:szCs w:val="20"/>
              </w:rPr>
              <w:t>1</w:t>
            </w:r>
            <w:r w:rsidR="00624C24" w:rsidRPr="003139F0">
              <w:rPr>
                <w:rFonts w:ascii="Times New Roman" w:hAnsi="Times New Roman" w:cs="Times New Roman"/>
                <w:b/>
                <w:sz w:val="20"/>
                <w:szCs w:val="20"/>
              </w:rPr>
              <w:t xml:space="preserve"> / 202</w:t>
            </w:r>
            <w:r w:rsidR="00763D3D" w:rsidRPr="003139F0">
              <w:rPr>
                <w:rFonts w:ascii="Times New Roman" w:hAnsi="Times New Roman" w:cs="Times New Roman"/>
                <w:b/>
                <w:sz w:val="20"/>
                <w:szCs w:val="20"/>
              </w:rPr>
              <w:t>2</w:t>
            </w:r>
          </w:p>
        </w:tc>
      </w:tr>
    </w:tbl>
    <w:p w14:paraId="1686BD39"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3E74B64B" wp14:editId="1E823F94">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177B18B6" w14:textId="77777777" w:rsidR="003B4345" w:rsidRPr="00851497" w:rsidRDefault="003B4345"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4B64B"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177B18B6" w14:textId="77777777" w:rsidR="003B4345" w:rsidRPr="00851497" w:rsidRDefault="003B4345"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4A15F3B2" w14:textId="77777777" w:rsidR="00AC3C1C" w:rsidRPr="007C40D5" w:rsidRDefault="00AC3C1C" w:rsidP="00E755E2">
      <w:pPr>
        <w:rPr>
          <w:rFonts w:ascii="Times New Roman" w:hAnsi="Times New Roman" w:cs="Times New Roman"/>
          <w:sz w:val="24"/>
          <w:szCs w:val="24"/>
        </w:rPr>
      </w:pPr>
    </w:p>
    <w:p w14:paraId="4732D22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3B4D785" w14:textId="6B7B7CD2" w:rsidR="00AC3C1C" w:rsidRPr="00DE72C0" w:rsidRDefault="00DE72C0" w:rsidP="00B45A98">
      <w:pPr>
        <w:spacing w:after="0" w:line="240" w:lineRule="auto"/>
        <w:jc w:val="center"/>
        <w:rPr>
          <w:rFonts w:ascii="Times New Roman" w:eastAsia="Times New Roman" w:hAnsi="Times New Roman" w:cs="Times New Roman"/>
          <w:b/>
          <w:lang w:eastAsia="ro-RO"/>
        </w:rPr>
      </w:pPr>
      <w:r w:rsidRPr="00DE72C0">
        <w:rPr>
          <w:rFonts w:ascii="Times New Roman" w:eastAsia="Times New Roman" w:hAnsi="Times New Roman" w:cs="Times New Roman"/>
          <w:b/>
          <w:lang w:eastAsia="ro-RO"/>
        </w:rPr>
        <w:lastRenderedPageBreak/>
        <w:t>PARTEA II: INFORMAȚII REFERITOARE LA OPERATORUL ECONOMIC</w:t>
      </w:r>
    </w:p>
    <w:p w14:paraId="4BBCC961"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248673B1" w14:textId="77777777" w:rsidR="00B45A98" w:rsidRPr="00763D3D" w:rsidRDefault="00B45A98" w:rsidP="00B45A98">
      <w:pPr>
        <w:spacing w:after="0" w:line="240" w:lineRule="auto"/>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t>A: INFORMAȚII PRIVIND OPERATORUL ECONOMIC</w:t>
      </w:r>
    </w:p>
    <w:p w14:paraId="551124E4"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75D1B938" w14:textId="77777777" w:rsidTr="001D0AD6">
        <w:tc>
          <w:tcPr>
            <w:tcW w:w="4531" w:type="dxa"/>
          </w:tcPr>
          <w:p w14:paraId="0DC125A2"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45CD736B"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3957601" w14:textId="77777777" w:rsidTr="001D0AD6">
        <w:tc>
          <w:tcPr>
            <w:tcW w:w="4531" w:type="dxa"/>
          </w:tcPr>
          <w:p w14:paraId="09BB8206"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7977CA36"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2955953" w14:textId="77777777" w:rsidTr="001D0AD6">
        <w:tc>
          <w:tcPr>
            <w:tcW w:w="4531" w:type="dxa"/>
          </w:tcPr>
          <w:p w14:paraId="17DCA58F"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06C82456"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4726B25C"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5CAB868D" w14:textId="77777777" w:rsidTr="001D0AD6">
        <w:tc>
          <w:tcPr>
            <w:tcW w:w="4531" w:type="dxa"/>
          </w:tcPr>
          <w:p w14:paraId="2690A03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5E45E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5626556F" w14:textId="77777777" w:rsidTr="001D0AD6">
        <w:tc>
          <w:tcPr>
            <w:tcW w:w="4531" w:type="dxa"/>
          </w:tcPr>
          <w:p w14:paraId="3B55C9CE"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652BC3F8"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5B09DCA8"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2462F18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02D8690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3416EE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0498E4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0E5421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A12C897" w14:textId="77777777" w:rsidTr="001D0AD6">
        <w:tc>
          <w:tcPr>
            <w:tcW w:w="4531" w:type="dxa"/>
          </w:tcPr>
          <w:p w14:paraId="17A869AE"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32EAF055"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FE99223" w14:textId="77777777" w:rsidTr="001D0AD6">
        <w:tc>
          <w:tcPr>
            <w:tcW w:w="4531" w:type="dxa"/>
          </w:tcPr>
          <w:p w14:paraId="3DA62F48"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B70C2B0"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58841CF" w14:textId="77777777" w:rsidTr="001D0AD6">
        <w:tc>
          <w:tcPr>
            <w:tcW w:w="4531" w:type="dxa"/>
          </w:tcPr>
          <w:p w14:paraId="5E980508"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905E637"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425D8B72"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19BB687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45A42F3E"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46B54154"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980B42"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DF4B15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F44A362"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73CD0B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31F44A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199D4DF"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86984E0" w14:textId="77777777" w:rsidTr="001D0AD6">
        <w:tc>
          <w:tcPr>
            <w:tcW w:w="4531" w:type="dxa"/>
          </w:tcPr>
          <w:p w14:paraId="77517105"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0A69D052"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5A2C757F" w14:textId="77777777" w:rsidTr="001D0AD6">
        <w:tc>
          <w:tcPr>
            <w:tcW w:w="4531" w:type="dxa"/>
          </w:tcPr>
          <w:p w14:paraId="231B49DD"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68ED578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7443073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4A78C5E3"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64C678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0C2BE276"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0A9B827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0AE9C30A"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44EC1101"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2F5519F2"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6ED136CC"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6B3020CD"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3067398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315EC66"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7B1AB30F"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4A543485"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1B6FBCA4"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28A4AFC1" w14:textId="77777777" w:rsidR="00927D94" w:rsidRPr="007C40D5" w:rsidRDefault="00927D94" w:rsidP="00E03527">
            <w:pPr>
              <w:rPr>
                <w:rFonts w:ascii="Times New Roman" w:eastAsia="Times New Roman" w:hAnsi="Times New Roman" w:cs="Times New Roman"/>
                <w:sz w:val="16"/>
                <w:szCs w:val="16"/>
                <w:lang w:eastAsia="ro-RO"/>
              </w:rPr>
            </w:pPr>
          </w:p>
          <w:p w14:paraId="50F7403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867C4F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FFD0888"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293D357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C387A49"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0DB7FF8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6D218E2"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25117D3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2AFD0B5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8A894B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65F273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0B6F91C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5237D58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308A21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3D404A91"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679653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F8AD64D" w14:textId="77777777" w:rsidTr="001D0AD6">
        <w:tc>
          <w:tcPr>
            <w:tcW w:w="4531" w:type="dxa"/>
          </w:tcPr>
          <w:p w14:paraId="76A481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0134D57"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BA0E933" w14:textId="77777777" w:rsidTr="00E722C2">
        <w:tc>
          <w:tcPr>
            <w:tcW w:w="4531" w:type="dxa"/>
            <w:tcBorders>
              <w:bottom w:val="single" w:sz="4" w:space="0" w:color="auto"/>
            </w:tcBorders>
          </w:tcPr>
          <w:p w14:paraId="2C4C1DB1"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F1BE15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218E1409" w14:textId="77777777" w:rsidTr="00E722C2">
        <w:tc>
          <w:tcPr>
            <w:tcW w:w="9062" w:type="dxa"/>
            <w:gridSpan w:val="2"/>
            <w:shd w:val="clear" w:color="auto" w:fill="E7E6E6" w:themeFill="background2"/>
          </w:tcPr>
          <w:p w14:paraId="171F29AA"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4DB7C9A3" w14:textId="77777777" w:rsidTr="001D0AD6">
        <w:tc>
          <w:tcPr>
            <w:tcW w:w="4531" w:type="dxa"/>
          </w:tcPr>
          <w:p w14:paraId="62A3565D"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2F35175C"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22CDFBA4"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533B868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2DA52C4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4A193D0"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5B0667C"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58674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980076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FA8119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3B867DEE" w14:textId="77777777" w:rsidTr="001D0AD6">
        <w:tc>
          <w:tcPr>
            <w:tcW w:w="4531" w:type="dxa"/>
          </w:tcPr>
          <w:p w14:paraId="1EBF4EC1"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2C3D021B"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3E350E99" w14:textId="77777777" w:rsidTr="001D0AD6">
        <w:tc>
          <w:tcPr>
            <w:tcW w:w="4531" w:type="dxa"/>
          </w:tcPr>
          <w:p w14:paraId="3199EF2D"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79795168"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147DDB53"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3B53CD87"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9008DBC" w14:textId="77777777" w:rsidR="00AC3C1C" w:rsidRPr="00763D3D" w:rsidRDefault="004771EA" w:rsidP="004771EA">
      <w:pPr>
        <w:jc w:val="center"/>
        <w:rPr>
          <w:rFonts w:ascii="Times New Roman" w:hAnsi="Times New Roman" w:cs="Times New Roman"/>
          <w:b/>
        </w:rPr>
      </w:pPr>
      <w:r w:rsidRPr="00763D3D">
        <w:rPr>
          <w:rFonts w:ascii="Times New Roman" w:eastAsia="Times New Roman" w:hAnsi="Times New Roman" w:cs="Times New Roman"/>
          <w:b/>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4914F98A" w14:textId="77777777" w:rsidTr="003034E8">
        <w:tc>
          <w:tcPr>
            <w:tcW w:w="9062" w:type="dxa"/>
          </w:tcPr>
          <w:p w14:paraId="454A2908"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44B5F09C"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68690301" w14:textId="77777777" w:rsidTr="003034E8">
        <w:tc>
          <w:tcPr>
            <w:tcW w:w="4531" w:type="dxa"/>
          </w:tcPr>
          <w:p w14:paraId="12DC6379"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2BE0C16B"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22545086" w14:textId="77777777" w:rsidTr="003034E8">
        <w:tc>
          <w:tcPr>
            <w:tcW w:w="4531" w:type="dxa"/>
          </w:tcPr>
          <w:p w14:paraId="1FA535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FF2E3F7"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4420331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92809F4" w14:textId="77777777" w:rsidTr="003034E8">
        <w:tc>
          <w:tcPr>
            <w:tcW w:w="4531" w:type="dxa"/>
          </w:tcPr>
          <w:p w14:paraId="17A1D862"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36F6E7D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5513AC2" w14:textId="77777777" w:rsidTr="003034E8">
        <w:tc>
          <w:tcPr>
            <w:tcW w:w="4531" w:type="dxa"/>
          </w:tcPr>
          <w:p w14:paraId="5012A4FD"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76506575"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E7A90DE" w14:textId="77777777" w:rsidTr="003034E8">
        <w:tc>
          <w:tcPr>
            <w:tcW w:w="4531" w:type="dxa"/>
          </w:tcPr>
          <w:p w14:paraId="1847E4B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191D275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6A367FFD" w14:textId="77777777" w:rsidTr="003034E8">
        <w:tc>
          <w:tcPr>
            <w:tcW w:w="4531" w:type="dxa"/>
          </w:tcPr>
          <w:p w14:paraId="0F1455D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1A2DCDA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EF40E83" w14:textId="77777777" w:rsidTr="003034E8">
        <w:tc>
          <w:tcPr>
            <w:tcW w:w="4531" w:type="dxa"/>
          </w:tcPr>
          <w:p w14:paraId="47D8F955"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69E2055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3DD6FA4" w14:textId="77777777" w:rsidR="003034E8" w:rsidRPr="007C40D5" w:rsidRDefault="003034E8" w:rsidP="00E755E2">
      <w:pPr>
        <w:rPr>
          <w:rFonts w:ascii="Times New Roman" w:hAnsi="Times New Roman" w:cs="Times New Roman"/>
          <w:sz w:val="24"/>
          <w:szCs w:val="24"/>
        </w:rPr>
      </w:pPr>
    </w:p>
    <w:p w14:paraId="311094F6" w14:textId="77777777" w:rsidR="00CC3C09" w:rsidRPr="00763D3D" w:rsidRDefault="00CC3C09" w:rsidP="00CC3C09">
      <w:pPr>
        <w:jc w:val="center"/>
        <w:rPr>
          <w:rFonts w:ascii="Times New Roman" w:hAnsi="Times New Roman" w:cs="Times New Roman"/>
          <w:b/>
        </w:rPr>
      </w:pPr>
      <w:r w:rsidRPr="00763D3D">
        <w:rPr>
          <w:rFonts w:ascii="Times New Roman" w:eastAsia="Times New Roman" w:hAnsi="Times New Roman" w:cs="Times New Roman"/>
          <w:b/>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051FE017" w14:textId="77777777" w:rsidTr="00926CBC">
        <w:tc>
          <w:tcPr>
            <w:tcW w:w="4531" w:type="dxa"/>
          </w:tcPr>
          <w:p w14:paraId="642F658D"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0957B74E"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7360691B" w14:textId="77777777" w:rsidTr="00926CBC">
        <w:tc>
          <w:tcPr>
            <w:tcW w:w="4531" w:type="dxa"/>
          </w:tcPr>
          <w:p w14:paraId="32E48109"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utilizează capacitățile altor entități pentru a satisface criteriile de selecție prevăzute în partea IV, precum și </w:t>
            </w:r>
            <w:r w:rsidRPr="007C40D5">
              <w:rPr>
                <w:rFonts w:ascii="Times New Roman" w:hAnsi="Times New Roman" w:cs="Times New Roman"/>
                <w:sz w:val="16"/>
                <w:szCs w:val="16"/>
              </w:rPr>
              <w:lastRenderedPageBreak/>
              <w:t>(dacă este cazul) criteriile și regulile menționate în partea V de mai jos?</w:t>
            </w:r>
          </w:p>
        </w:tc>
        <w:tc>
          <w:tcPr>
            <w:tcW w:w="4531" w:type="dxa"/>
          </w:tcPr>
          <w:p w14:paraId="03371655"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 Da [] Nu</w:t>
            </w:r>
          </w:p>
        </w:tc>
      </w:tr>
    </w:tbl>
    <w:p w14:paraId="54AD33C9"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47612640" w14:textId="77777777" w:rsidTr="00E75BD0">
        <w:tc>
          <w:tcPr>
            <w:tcW w:w="9062" w:type="dxa"/>
            <w:shd w:val="clear" w:color="auto" w:fill="E7E6E6" w:themeFill="background2"/>
          </w:tcPr>
          <w:p w14:paraId="13A8840F"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2DEE55A"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C11867B"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750551F8" w14:textId="77777777" w:rsidR="00E75BD0" w:rsidRPr="007C40D5" w:rsidRDefault="00E75BD0" w:rsidP="00E755E2">
      <w:pPr>
        <w:rPr>
          <w:rFonts w:ascii="Times New Roman" w:hAnsi="Times New Roman" w:cs="Times New Roman"/>
          <w:sz w:val="24"/>
          <w:szCs w:val="24"/>
        </w:rPr>
      </w:pPr>
    </w:p>
    <w:p w14:paraId="6826866F" w14:textId="77777777" w:rsidR="009B3CEF" w:rsidRPr="00763D3D" w:rsidRDefault="009B3CEF" w:rsidP="009B3CEF">
      <w:pPr>
        <w:jc w:val="center"/>
        <w:rPr>
          <w:rFonts w:ascii="Times New Roman" w:hAnsi="Times New Roman" w:cs="Times New Roman"/>
          <w:b/>
        </w:rPr>
      </w:pPr>
      <w:r w:rsidRPr="00763D3D">
        <w:rPr>
          <w:rFonts w:ascii="Times New Roman" w:eastAsia="Times New Roman" w:hAnsi="Times New Roman" w:cs="Times New Roman"/>
          <w:b/>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0BAB21E4" w14:textId="77777777" w:rsidTr="006F07CA">
        <w:tc>
          <w:tcPr>
            <w:tcW w:w="9062" w:type="dxa"/>
            <w:shd w:val="clear" w:color="auto" w:fill="E7E6E6" w:themeFill="background2"/>
          </w:tcPr>
          <w:p w14:paraId="29004D88"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3F3FE63E"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409131BA" w14:textId="77777777" w:rsidTr="006F07CA">
        <w:tc>
          <w:tcPr>
            <w:tcW w:w="4531" w:type="dxa"/>
          </w:tcPr>
          <w:p w14:paraId="1170BE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3AB728"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2B596ED6" w14:textId="77777777" w:rsidTr="006F07CA">
        <w:tc>
          <w:tcPr>
            <w:tcW w:w="4531" w:type="dxa"/>
          </w:tcPr>
          <w:p w14:paraId="1D2D8F41"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77DD6C8E"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49A696B"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32CADBA7"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0FDC111"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70812750" w14:textId="77777777" w:rsidTr="006F07CA">
        <w:tc>
          <w:tcPr>
            <w:tcW w:w="9062" w:type="dxa"/>
            <w:shd w:val="clear" w:color="auto" w:fill="E7E6E6" w:themeFill="background2"/>
          </w:tcPr>
          <w:p w14:paraId="41E45AEE"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25CE1383" w14:textId="77777777" w:rsidR="00AC1312" w:rsidRPr="007C40D5" w:rsidRDefault="00AC1312" w:rsidP="00E755E2">
      <w:pPr>
        <w:rPr>
          <w:rFonts w:ascii="Times New Roman" w:hAnsi="Times New Roman" w:cs="Times New Roman"/>
          <w:sz w:val="24"/>
          <w:szCs w:val="24"/>
        </w:rPr>
      </w:pPr>
    </w:p>
    <w:p w14:paraId="6DCF4E58"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44FD8A4B" w14:textId="255E6851" w:rsidR="00AC1312" w:rsidRPr="00DE72C0" w:rsidRDefault="00DE72C0" w:rsidP="00AC1312">
      <w:pPr>
        <w:spacing w:after="0" w:line="240" w:lineRule="auto"/>
        <w:jc w:val="center"/>
        <w:rPr>
          <w:rFonts w:ascii="Times New Roman" w:eastAsia="Times New Roman" w:hAnsi="Times New Roman" w:cs="Times New Roman"/>
          <w:b/>
          <w:lang w:eastAsia="ro-RO"/>
        </w:rPr>
      </w:pPr>
      <w:r w:rsidRPr="00DE72C0">
        <w:rPr>
          <w:rFonts w:ascii="Times New Roman" w:eastAsia="Times New Roman" w:hAnsi="Times New Roman" w:cs="Times New Roman"/>
          <w:b/>
          <w:lang w:eastAsia="ro-RO"/>
        </w:rPr>
        <w:lastRenderedPageBreak/>
        <w:t>PARTEA III: MOTIVE DE EXCLUDERE</w:t>
      </w:r>
    </w:p>
    <w:p w14:paraId="4DAF30B1"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54EBE126" w14:textId="77777777" w:rsidR="00AC1312" w:rsidRPr="00763D3D" w:rsidRDefault="00AC1312" w:rsidP="00AC1312">
      <w:pPr>
        <w:jc w:val="center"/>
        <w:rPr>
          <w:rFonts w:ascii="Times New Roman" w:hAnsi="Times New Roman" w:cs="Times New Roman"/>
          <w:b/>
        </w:rPr>
      </w:pPr>
      <w:r w:rsidRPr="00763D3D">
        <w:rPr>
          <w:rFonts w:ascii="Times New Roman" w:eastAsia="Times New Roman" w:hAnsi="Times New Roman" w:cs="Times New Roman"/>
          <w:b/>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054AA653" w14:textId="77777777" w:rsidTr="006F07CA">
        <w:tc>
          <w:tcPr>
            <w:tcW w:w="9062" w:type="dxa"/>
            <w:shd w:val="clear" w:color="auto" w:fill="E7E6E6" w:themeFill="background2"/>
          </w:tcPr>
          <w:p w14:paraId="78294964"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62F1725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63BB8A54"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CB6B0DA"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77AB6A17"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0611FED4"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7B69B1E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0DACF2D"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1BDB81BD"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4B069757" w14:textId="77777777" w:rsidTr="00312192">
        <w:tc>
          <w:tcPr>
            <w:tcW w:w="4531" w:type="dxa"/>
          </w:tcPr>
          <w:p w14:paraId="4F0D035B"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1468FC7"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10EB1137" w14:textId="77777777" w:rsidTr="00312192">
        <w:tc>
          <w:tcPr>
            <w:tcW w:w="4531" w:type="dxa"/>
          </w:tcPr>
          <w:p w14:paraId="56E8BA79"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94693F1"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3A6522D"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EAB6914"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414B337B" w14:textId="77777777" w:rsidTr="00312192">
        <w:tc>
          <w:tcPr>
            <w:tcW w:w="4531" w:type="dxa"/>
          </w:tcPr>
          <w:p w14:paraId="250022A7"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113E38F0"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1B1B019E"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7619C73D"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55FD5BE1" w14:textId="77777777" w:rsidR="00312192" w:rsidRPr="007C40D5" w:rsidRDefault="00312192" w:rsidP="00312192">
            <w:pPr>
              <w:spacing w:before="120" w:after="120"/>
              <w:rPr>
                <w:rFonts w:ascii="Times New Roman" w:hAnsi="Times New Roman" w:cs="Times New Roman"/>
                <w:sz w:val="16"/>
                <w:szCs w:val="16"/>
              </w:rPr>
            </w:pPr>
          </w:p>
          <w:p w14:paraId="73BAB627"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5CEAFA31"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D8D05B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6621F8A0"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404C1194"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4C06A7BC" w14:textId="77777777" w:rsidTr="00312192">
        <w:tc>
          <w:tcPr>
            <w:tcW w:w="4531" w:type="dxa"/>
          </w:tcPr>
          <w:p w14:paraId="7D02D1E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703C1536"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3E17E35D" w14:textId="77777777" w:rsidTr="00312192">
        <w:tc>
          <w:tcPr>
            <w:tcW w:w="4531" w:type="dxa"/>
          </w:tcPr>
          <w:p w14:paraId="365DBF86"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4589448E"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57A3037" w14:textId="77777777" w:rsidR="00635520" w:rsidRPr="007C40D5" w:rsidRDefault="00635520" w:rsidP="00E755E2">
      <w:pPr>
        <w:rPr>
          <w:rFonts w:ascii="Times New Roman" w:hAnsi="Times New Roman" w:cs="Times New Roman"/>
          <w:sz w:val="24"/>
          <w:szCs w:val="24"/>
        </w:rPr>
      </w:pPr>
    </w:p>
    <w:p w14:paraId="2B98881F"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5AAD472" w14:textId="77777777" w:rsidR="00CC3C09" w:rsidRPr="00763D3D" w:rsidRDefault="001B6B92" w:rsidP="00635520">
      <w:pPr>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lastRenderedPageBreak/>
        <w:t>B</w:t>
      </w:r>
      <w:r w:rsidR="00635520" w:rsidRPr="00763D3D">
        <w:rPr>
          <w:rFonts w:ascii="Times New Roman" w:eastAsia="Times New Roman" w:hAnsi="Times New Roman" w:cs="Times New Roman"/>
          <w:b/>
          <w:lang w:eastAsia="ro-RO"/>
        </w:rPr>
        <w:t xml:space="preserve">: MOTIVE </w:t>
      </w:r>
      <w:r w:rsidRPr="00763D3D">
        <w:rPr>
          <w:rFonts w:ascii="Times New Roman" w:eastAsia="Times New Roman" w:hAnsi="Times New Roman" w:cs="Times New Roman"/>
          <w:b/>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44440C9F" w14:textId="77777777" w:rsidTr="00635520">
        <w:tc>
          <w:tcPr>
            <w:tcW w:w="4531" w:type="dxa"/>
          </w:tcPr>
          <w:p w14:paraId="55A4E251"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18B338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69BD354" w14:textId="77777777" w:rsidTr="00635520">
        <w:tc>
          <w:tcPr>
            <w:tcW w:w="4531" w:type="dxa"/>
          </w:tcPr>
          <w:p w14:paraId="01A4F60C"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307FEC5F"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1075F51B" w14:textId="77777777" w:rsidTr="00635520">
        <w:trPr>
          <w:trHeight w:val="445"/>
        </w:trPr>
        <w:tc>
          <w:tcPr>
            <w:tcW w:w="4531" w:type="dxa"/>
            <w:vMerge w:val="restart"/>
          </w:tcPr>
          <w:p w14:paraId="13070231" w14:textId="77777777" w:rsidR="00635520" w:rsidRPr="007C40D5" w:rsidRDefault="00635520" w:rsidP="00635520">
            <w:pPr>
              <w:spacing w:before="120" w:after="120"/>
              <w:rPr>
                <w:rFonts w:ascii="Times New Roman" w:hAnsi="Times New Roman" w:cs="Times New Roman"/>
                <w:sz w:val="16"/>
                <w:szCs w:val="16"/>
              </w:rPr>
            </w:pPr>
          </w:p>
          <w:p w14:paraId="0EEBC44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5D6A826"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6FD7C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58C7B5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4964FED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429255F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02F83A2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7DC7D3C"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30BD12B5"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6083852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3098313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9A455A1"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02D9C6F7" w14:textId="77777777" w:rsidTr="006F07CA">
        <w:trPr>
          <w:trHeight w:val="1065"/>
        </w:trPr>
        <w:tc>
          <w:tcPr>
            <w:tcW w:w="4531" w:type="dxa"/>
            <w:vMerge/>
          </w:tcPr>
          <w:p w14:paraId="1848CAB4"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3B95103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609BE9F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86C913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80B999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500FE895"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0D5A74D9"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2415EB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0DB103D"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F0A9666" w14:textId="77777777" w:rsidR="002D366C" w:rsidRPr="007C40D5" w:rsidRDefault="002D366C" w:rsidP="001B6B92">
            <w:pPr>
              <w:rPr>
                <w:rFonts w:ascii="Times New Roman" w:eastAsia="Times New Roman" w:hAnsi="Times New Roman" w:cs="Times New Roman"/>
                <w:sz w:val="16"/>
                <w:szCs w:val="16"/>
                <w:lang w:eastAsia="ro-RO"/>
              </w:rPr>
            </w:pPr>
          </w:p>
          <w:p w14:paraId="0438C7A3"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14F6B8B"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EDD773C"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0133F412"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4126FDA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FDDC27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97A2985"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E97A86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4B25915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B45FA3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469E007A"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6852E26"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2E483BE0" w14:textId="77777777" w:rsidR="002D366C" w:rsidRPr="007C40D5" w:rsidRDefault="002D366C" w:rsidP="001B6B92">
            <w:pPr>
              <w:rPr>
                <w:rFonts w:ascii="Times New Roman" w:eastAsia="Times New Roman" w:hAnsi="Times New Roman" w:cs="Times New Roman"/>
                <w:sz w:val="16"/>
                <w:szCs w:val="16"/>
                <w:lang w:eastAsia="ro-RO"/>
              </w:rPr>
            </w:pPr>
          </w:p>
          <w:p w14:paraId="242DD293"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CF40ED9"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09EA4C37"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7C7A81F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36DC8202" w14:textId="77777777" w:rsidTr="00635520">
        <w:tc>
          <w:tcPr>
            <w:tcW w:w="4531" w:type="dxa"/>
          </w:tcPr>
          <w:p w14:paraId="77B2B58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1DEB57BD"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891A7BA"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44744EBC" w14:textId="77777777" w:rsidR="00635520" w:rsidRPr="007C40D5" w:rsidRDefault="00635520" w:rsidP="00E755E2">
      <w:pPr>
        <w:rPr>
          <w:rFonts w:ascii="Times New Roman" w:hAnsi="Times New Roman" w:cs="Times New Roman"/>
          <w:sz w:val="24"/>
          <w:szCs w:val="24"/>
        </w:rPr>
      </w:pPr>
    </w:p>
    <w:p w14:paraId="3CFD4B21" w14:textId="77777777" w:rsidR="001B6B92" w:rsidRPr="00763D3D" w:rsidRDefault="009038A9" w:rsidP="009038A9">
      <w:pPr>
        <w:jc w:val="center"/>
        <w:rPr>
          <w:rFonts w:ascii="Times New Roman" w:hAnsi="Times New Roman" w:cs="Times New Roman"/>
          <w:b/>
        </w:rPr>
      </w:pPr>
      <w:r w:rsidRPr="00763D3D">
        <w:rPr>
          <w:rFonts w:ascii="Times New Roman" w:eastAsia="Times New Roman" w:hAnsi="Times New Roman" w:cs="Times New Roman"/>
          <w:b/>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6A74D62C" w14:textId="77777777" w:rsidTr="006F07CA">
        <w:tc>
          <w:tcPr>
            <w:tcW w:w="9062" w:type="dxa"/>
            <w:shd w:val="clear" w:color="auto" w:fill="E7E6E6" w:themeFill="background2"/>
          </w:tcPr>
          <w:p w14:paraId="5C37F9BE"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1F494242"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1A36149B" w14:textId="77777777" w:rsidTr="001F10CF">
        <w:tc>
          <w:tcPr>
            <w:tcW w:w="4531" w:type="dxa"/>
          </w:tcPr>
          <w:p w14:paraId="587FA382"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3B0A1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363C9D8" w14:textId="77777777" w:rsidTr="006F07CA">
        <w:trPr>
          <w:trHeight w:val="154"/>
        </w:trPr>
        <w:tc>
          <w:tcPr>
            <w:tcW w:w="4531" w:type="dxa"/>
            <w:vMerge w:val="restart"/>
          </w:tcPr>
          <w:p w14:paraId="27C133B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39EA7A5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79AB853E" w14:textId="77777777" w:rsidTr="001F10CF">
        <w:trPr>
          <w:trHeight w:val="154"/>
        </w:trPr>
        <w:tc>
          <w:tcPr>
            <w:tcW w:w="4531" w:type="dxa"/>
            <w:vMerge/>
          </w:tcPr>
          <w:p w14:paraId="564361CC"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720BB289"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45CD336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C398CD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76DC3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08729940" w14:textId="77777777" w:rsidTr="006F07CA">
        <w:trPr>
          <w:trHeight w:val="411"/>
        </w:trPr>
        <w:tc>
          <w:tcPr>
            <w:tcW w:w="4531" w:type="dxa"/>
          </w:tcPr>
          <w:p w14:paraId="4423A63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26AC6E3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400CEC7A"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4AD8DC8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7C905F6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49A926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7935B603"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1C948AE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09A2671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365896C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7F9DDC9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62537F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CE1032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F41E14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D6B536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96B799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25B57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0B01F0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FA3263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0FEABB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50E056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5F2721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10F102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9EB8C6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4C76E66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0BE359E2" w14:textId="77777777" w:rsidTr="00B167CD">
        <w:trPr>
          <w:trHeight w:val="229"/>
        </w:trPr>
        <w:tc>
          <w:tcPr>
            <w:tcW w:w="4531" w:type="dxa"/>
            <w:vMerge w:val="restart"/>
          </w:tcPr>
          <w:p w14:paraId="2F6DE1D3"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257D309F"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EBF1CD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4C2AFEA"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21F6F60" w14:textId="77777777" w:rsidTr="006F07CA">
        <w:trPr>
          <w:trHeight w:val="229"/>
        </w:trPr>
        <w:tc>
          <w:tcPr>
            <w:tcW w:w="4531" w:type="dxa"/>
            <w:vMerge/>
          </w:tcPr>
          <w:p w14:paraId="2BFBFD95"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7D3C05B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02B4D784"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EBC8AB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52235FC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4295FF80" w14:textId="77777777" w:rsidTr="00B167CD">
        <w:trPr>
          <w:trHeight w:val="229"/>
        </w:trPr>
        <w:tc>
          <w:tcPr>
            <w:tcW w:w="4531" w:type="dxa"/>
            <w:vMerge w:val="restart"/>
          </w:tcPr>
          <w:p w14:paraId="7B009448"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60458943"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6AFB9F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E7DFE69"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436B9DE" w14:textId="77777777" w:rsidTr="006F07CA">
        <w:trPr>
          <w:trHeight w:val="229"/>
        </w:trPr>
        <w:tc>
          <w:tcPr>
            <w:tcW w:w="4531" w:type="dxa"/>
            <w:vMerge/>
          </w:tcPr>
          <w:p w14:paraId="0F77A6FF"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7C4E41C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613E518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ECA609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4E9463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2271A92A" w14:textId="77777777" w:rsidTr="006F07CA">
        <w:trPr>
          <w:trHeight w:val="411"/>
        </w:trPr>
        <w:tc>
          <w:tcPr>
            <w:tcW w:w="4531" w:type="dxa"/>
          </w:tcPr>
          <w:p w14:paraId="62853AFC"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C34BE6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E7820C5"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18E12BC"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C9A4F46" w14:textId="77777777" w:rsidTr="006F07CA">
        <w:trPr>
          <w:trHeight w:val="411"/>
        </w:trPr>
        <w:tc>
          <w:tcPr>
            <w:tcW w:w="4531" w:type="dxa"/>
          </w:tcPr>
          <w:p w14:paraId="7D73753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5163B6D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96A081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3C4ED62"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4D3CE32"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6F782C6B" w14:textId="77777777" w:rsidTr="006F07CA">
        <w:trPr>
          <w:trHeight w:val="411"/>
        </w:trPr>
        <w:tc>
          <w:tcPr>
            <w:tcW w:w="4531" w:type="dxa"/>
          </w:tcPr>
          <w:p w14:paraId="36DFF49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48B8101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84F03A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4BCC59"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78EB5263"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76C49AE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568F78F9" w14:textId="77777777" w:rsidTr="006F07CA">
        <w:trPr>
          <w:trHeight w:val="411"/>
        </w:trPr>
        <w:tc>
          <w:tcPr>
            <w:tcW w:w="4531" w:type="dxa"/>
          </w:tcPr>
          <w:p w14:paraId="704CF93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5402501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77C71502"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2B7DF6B2"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1A6DE60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051D77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5920BE2C" w14:textId="77777777" w:rsidR="00E85A96" w:rsidRPr="007C40D5" w:rsidRDefault="00E85A96" w:rsidP="00E755E2">
      <w:pPr>
        <w:rPr>
          <w:rFonts w:ascii="Times New Roman" w:hAnsi="Times New Roman" w:cs="Times New Roman"/>
          <w:sz w:val="24"/>
          <w:szCs w:val="24"/>
        </w:rPr>
      </w:pPr>
    </w:p>
    <w:p w14:paraId="582C9665" w14:textId="77777777" w:rsidR="009038A9" w:rsidRPr="00763D3D" w:rsidRDefault="00507F64" w:rsidP="00507F64">
      <w:pPr>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35313D73" w14:textId="77777777" w:rsidTr="00507F64">
        <w:tc>
          <w:tcPr>
            <w:tcW w:w="4531" w:type="dxa"/>
          </w:tcPr>
          <w:p w14:paraId="4192768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2ADB2BEF"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272AF709" w14:textId="77777777" w:rsidTr="00507F64">
        <w:tc>
          <w:tcPr>
            <w:tcW w:w="4531" w:type="dxa"/>
          </w:tcPr>
          <w:p w14:paraId="3D0F4583"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0DEA792D" w14:textId="77777777" w:rsidR="00507F64" w:rsidRPr="007C40D5" w:rsidRDefault="00507F64" w:rsidP="00507F64">
            <w:pPr>
              <w:spacing w:before="120" w:after="120"/>
              <w:rPr>
                <w:rFonts w:ascii="Times New Roman" w:hAnsi="Times New Roman" w:cs="Times New Roman"/>
                <w:sz w:val="16"/>
                <w:szCs w:val="16"/>
              </w:rPr>
            </w:pPr>
          </w:p>
          <w:p w14:paraId="77376ADE"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240BB758"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08565A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489900AC"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0BB9409"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1E4329E7" w14:textId="77777777" w:rsidTr="00507F64">
        <w:tc>
          <w:tcPr>
            <w:tcW w:w="4531" w:type="dxa"/>
          </w:tcPr>
          <w:p w14:paraId="3653DEF9"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4A9DD3F8"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23D99EF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EB37930"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763D0704"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1AB49BA" w14:textId="77777777" w:rsidR="00507F64" w:rsidRPr="007C40D5" w:rsidRDefault="00507F64" w:rsidP="00507F64">
      <w:pPr>
        <w:jc w:val="center"/>
        <w:rPr>
          <w:rFonts w:ascii="Times New Roman" w:hAnsi="Times New Roman" w:cs="Times New Roman"/>
          <w:sz w:val="24"/>
          <w:szCs w:val="24"/>
        </w:rPr>
      </w:pPr>
    </w:p>
    <w:p w14:paraId="733830FF"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4DBC8AF7"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552C07F6"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CB5442" w14:textId="77777777" w:rsidR="00AC1629" w:rsidRPr="00763D3D" w:rsidRDefault="00AC1629" w:rsidP="00763D3D">
      <w:pPr>
        <w:spacing w:before="240"/>
        <w:jc w:val="center"/>
        <w:rPr>
          <w:rFonts w:ascii="Times New Roman" w:hAnsi="Times New Roman" w:cs="Times New Roman"/>
          <w:b/>
        </w:rPr>
      </w:pPr>
      <w:r w:rsidRPr="00763D3D">
        <w:rPr>
          <w:rFonts w:ascii="Times New Roman" w:eastAsia="Times New Roman" w:hAnsi="Times New Roman" w:cs="Times New Roman"/>
          <w:b/>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14:paraId="2EB1EC39" w14:textId="77777777" w:rsidTr="0006437B">
        <w:tc>
          <w:tcPr>
            <w:tcW w:w="9062" w:type="dxa"/>
            <w:shd w:val="clear" w:color="auto" w:fill="E7E6E6" w:themeFill="background2"/>
          </w:tcPr>
          <w:p w14:paraId="4E6C6029"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7AC00CB0" w14:textId="77777777"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14:paraId="4EC31879" w14:textId="77777777" w:rsidTr="00162F6D">
        <w:tc>
          <w:tcPr>
            <w:tcW w:w="4531" w:type="dxa"/>
          </w:tcPr>
          <w:p w14:paraId="34B3AECE"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6C45D9D8"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59E9E45B" w14:textId="77777777" w:rsidTr="00162F6D">
        <w:tc>
          <w:tcPr>
            <w:tcW w:w="4531" w:type="dxa"/>
          </w:tcPr>
          <w:p w14:paraId="2D8EAE1A"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55B9F49C"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CEA4F2C" w14:textId="77777777" w:rsidR="00162F6D" w:rsidRPr="007C40D5" w:rsidRDefault="00162F6D" w:rsidP="00E755E2">
      <w:pPr>
        <w:rPr>
          <w:rFonts w:ascii="Times New Roman" w:hAnsi="Times New Roman" w:cs="Times New Roman"/>
          <w:sz w:val="24"/>
          <w:szCs w:val="24"/>
        </w:rPr>
      </w:pPr>
    </w:p>
    <w:p w14:paraId="43EC3C33" w14:textId="77777777" w:rsidR="008154ED" w:rsidRPr="00763D3D" w:rsidRDefault="00510687" w:rsidP="00510687">
      <w:pPr>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7FAE2B4C" w14:textId="77777777" w:rsidTr="0006437B">
        <w:tc>
          <w:tcPr>
            <w:tcW w:w="9062" w:type="dxa"/>
            <w:shd w:val="clear" w:color="auto" w:fill="E7E6E6" w:themeFill="background2"/>
          </w:tcPr>
          <w:p w14:paraId="58CE5C0C"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7BFF4E0"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2963EDD7" w14:textId="77777777" w:rsidTr="00A15E7F">
        <w:tc>
          <w:tcPr>
            <w:tcW w:w="4531" w:type="dxa"/>
          </w:tcPr>
          <w:p w14:paraId="7A220F5C"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7B4426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2171D9E4" w14:textId="77777777" w:rsidTr="00A15E7F">
        <w:tc>
          <w:tcPr>
            <w:tcW w:w="4531" w:type="dxa"/>
          </w:tcPr>
          <w:p w14:paraId="67AE8C67" w14:textId="2E4D34D8" w:rsidR="00D0582B" w:rsidRPr="00FC75B3" w:rsidRDefault="00D0582B" w:rsidP="00FC75B3">
            <w:pPr>
              <w:pStyle w:val="ListParagraph"/>
              <w:numPr>
                <w:ilvl w:val="0"/>
                <w:numId w:val="2"/>
              </w:numPr>
              <w:spacing w:before="120" w:after="120"/>
              <w:rPr>
                <w:rFonts w:ascii="Times New Roman" w:hAnsi="Times New Roman" w:cs="Times New Roman"/>
                <w:sz w:val="16"/>
                <w:szCs w:val="16"/>
              </w:rPr>
            </w:pPr>
            <w:r w:rsidRPr="00FC75B3">
              <w:rPr>
                <w:rFonts w:ascii="Times New Roman" w:hAnsi="Times New Roman" w:cs="Times New Roman"/>
                <w:b/>
                <w:sz w:val="16"/>
                <w:szCs w:val="16"/>
              </w:rPr>
              <w:t>Este înscris într-unul dintre registrele profesionale sau comerciale relevante</w:t>
            </w:r>
            <w:r w:rsidRPr="00FC75B3">
              <w:rPr>
                <w:rFonts w:ascii="Times New Roman" w:hAnsi="Times New Roman" w:cs="Times New Roman"/>
                <w:sz w:val="16"/>
                <w:szCs w:val="16"/>
              </w:rPr>
              <w:t xml:space="preserve"> </w:t>
            </w:r>
          </w:p>
          <w:p w14:paraId="70DC4F08" w14:textId="77777777" w:rsidR="00FC75B3" w:rsidRDefault="00FC75B3" w:rsidP="00FC75B3">
            <w:pPr>
              <w:spacing w:before="120" w:after="120"/>
              <w:rPr>
                <w:rFonts w:ascii="Times New Roman" w:hAnsi="Times New Roman" w:cs="Times New Roman"/>
                <w:sz w:val="16"/>
                <w:szCs w:val="16"/>
              </w:rPr>
            </w:pPr>
          </w:p>
          <w:p w14:paraId="3A6D2EBB"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CERINTA 1:  Operatorul economic (ofertant, ofertant asociat) ce depune oferta trebuie sa dovedeasca o forma de înregistrare în conditiile legii din care sa reiasa ca este legal constituit, ca nu se afla în niciuna dintre situatiile de anulare a constituirii precum si faptul ca are capacitatea profesionala de a realiza activitatile care fac obiectul contractului.</w:t>
            </w:r>
          </w:p>
          <w:p w14:paraId="09A69687" w14:textId="77777777" w:rsidR="00FC75B3" w:rsidRPr="00FC75B3" w:rsidRDefault="00FC75B3" w:rsidP="00FC75B3">
            <w:pPr>
              <w:spacing w:before="120" w:after="120"/>
              <w:rPr>
                <w:rFonts w:ascii="Times New Roman" w:hAnsi="Times New Roman" w:cs="Times New Roman"/>
                <w:sz w:val="16"/>
                <w:szCs w:val="16"/>
              </w:rPr>
            </w:pPr>
          </w:p>
          <w:p w14:paraId="56E95D4F"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CERINTA 2:  Operatorul economic va face dovada desfasurarii activitatii pe baza atestatului ANRE (Atestate: C1A, C2A), de medie tensiune a statiilor de înalta tensiune.</w:t>
            </w:r>
          </w:p>
          <w:p w14:paraId="51AD763E"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In conformitate cu Ordinul ANRE 45/2016 privind aprobarea Regulamentului pentru atestarea operatorilor economici care proiecteaza, executa si verifica instalatii electrice, operatorul economic trebuie sa fie atestat pentru a putea presta servicii in instalatii electrice de medie si joasa tensiune.</w:t>
            </w:r>
          </w:p>
          <w:p w14:paraId="069DFA80" w14:textId="77777777" w:rsidR="00FC75B3" w:rsidRPr="00FC75B3" w:rsidRDefault="00FC75B3" w:rsidP="00FC75B3">
            <w:pPr>
              <w:spacing w:before="120" w:after="120"/>
              <w:rPr>
                <w:rFonts w:ascii="Times New Roman" w:hAnsi="Times New Roman" w:cs="Times New Roman"/>
                <w:sz w:val="16"/>
                <w:szCs w:val="16"/>
              </w:rPr>
            </w:pPr>
          </w:p>
          <w:p w14:paraId="759FA909"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 xml:space="preserve">Modalitatea de îndeplinire: </w:t>
            </w:r>
          </w:p>
          <w:p w14:paraId="0924A261" w14:textId="77777777" w:rsidR="00FC75B3" w:rsidRPr="00FC75B3" w:rsidRDefault="00FC75B3" w:rsidP="00FC75B3">
            <w:pPr>
              <w:spacing w:before="120" w:after="120"/>
              <w:rPr>
                <w:rFonts w:ascii="Times New Roman" w:hAnsi="Times New Roman" w:cs="Times New Roman"/>
                <w:sz w:val="16"/>
                <w:szCs w:val="16"/>
              </w:rPr>
            </w:pPr>
          </w:p>
          <w:p w14:paraId="5D760A20"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A. Persoane juridice/fizice române</w:t>
            </w:r>
          </w:p>
          <w:p w14:paraId="146F51E2" w14:textId="77777777" w:rsidR="00FC75B3" w:rsidRPr="00FC75B3" w:rsidRDefault="00FC75B3" w:rsidP="00FC75B3">
            <w:pPr>
              <w:spacing w:before="120" w:after="120"/>
              <w:rPr>
                <w:rFonts w:ascii="Times New Roman" w:hAnsi="Times New Roman" w:cs="Times New Roman"/>
                <w:sz w:val="16"/>
                <w:szCs w:val="16"/>
              </w:rPr>
            </w:pPr>
          </w:p>
          <w:p w14:paraId="0DA4FFEE"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 xml:space="preserve">Completare DUAE de catre operatorii economici participanti la procedura de atribuire cu informatiile aferente situatiei lor. </w:t>
            </w:r>
          </w:p>
          <w:p w14:paraId="0DFB031D" w14:textId="77777777" w:rsidR="00FC75B3" w:rsidRPr="00FC75B3" w:rsidRDefault="00FC75B3" w:rsidP="00FC75B3">
            <w:pPr>
              <w:spacing w:before="120" w:after="120"/>
              <w:rPr>
                <w:rFonts w:ascii="Times New Roman" w:hAnsi="Times New Roman" w:cs="Times New Roman"/>
                <w:sz w:val="16"/>
                <w:szCs w:val="16"/>
              </w:rPr>
            </w:pPr>
          </w:p>
          <w:p w14:paraId="71B3251B"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Documente justificative, respectiv:</w:t>
            </w:r>
          </w:p>
          <w:p w14:paraId="00A37825"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 xml:space="preserve">- Certificatul Constatator emis de Registrul Comertului de pe langa Tribunalul teritorial, va fi prezentat de catre operatorul economic clasat pe primul loc în clasamentul intermediar la solicitarea autoritatii contractante la finalizarea evaluarii ofertelor, din care sa rezulte: </w:t>
            </w:r>
          </w:p>
          <w:p w14:paraId="1A44D652" w14:textId="77777777" w:rsidR="00FC75B3" w:rsidRPr="00FC75B3" w:rsidRDefault="00FC75B3" w:rsidP="00FC75B3">
            <w:pPr>
              <w:spacing w:before="120" w:after="120"/>
              <w:rPr>
                <w:rFonts w:ascii="Times New Roman" w:hAnsi="Times New Roman" w:cs="Times New Roman"/>
                <w:sz w:val="16"/>
                <w:szCs w:val="16"/>
              </w:rPr>
            </w:pPr>
          </w:p>
          <w:p w14:paraId="5DDEC814"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a) Obiectul de activitate al ofertantului. Obiectul contractului trebuie sa aiba corespondent in codul CAEN din certificatul constatator emis de ONRC.</w:t>
            </w:r>
          </w:p>
          <w:p w14:paraId="46AE86C3" w14:textId="77777777" w:rsidR="00FC75B3" w:rsidRPr="00FC75B3" w:rsidRDefault="00FC75B3" w:rsidP="00FC75B3">
            <w:pPr>
              <w:spacing w:before="120" w:after="120"/>
              <w:rPr>
                <w:rFonts w:ascii="Times New Roman" w:hAnsi="Times New Roman" w:cs="Times New Roman"/>
                <w:sz w:val="16"/>
                <w:szCs w:val="16"/>
              </w:rPr>
            </w:pPr>
          </w:p>
          <w:p w14:paraId="3074C0C1"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b) Informatiile cuprinse in Certificatul constatator trebuie sa fie reale/actuale la data prezentarii acestuia.</w:t>
            </w:r>
          </w:p>
          <w:p w14:paraId="0A1384C2" w14:textId="77777777" w:rsidR="00FC75B3" w:rsidRPr="00FC75B3" w:rsidRDefault="00FC75B3" w:rsidP="00FC75B3">
            <w:pPr>
              <w:spacing w:before="120" w:after="120"/>
              <w:rPr>
                <w:rFonts w:ascii="Times New Roman" w:hAnsi="Times New Roman" w:cs="Times New Roman"/>
                <w:sz w:val="16"/>
                <w:szCs w:val="16"/>
              </w:rPr>
            </w:pPr>
          </w:p>
          <w:p w14:paraId="29D8B562"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a. Certificatul constatator va fi prezentat de catre operatorul economic in original sau copie legalizata la semnarea contractului.</w:t>
            </w:r>
          </w:p>
          <w:p w14:paraId="79B33F33" w14:textId="77777777" w:rsidR="00FC75B3" w:rsidRPr="00FC75B3" w:rsidRDefault="00FC75B3" w:rsidP="00FC75B3">
            <w:pPr>
              <w:spacing w:before="120" w:after="120"/>
              <w:rPr>
                <w:rFonts w:ascii="Times New Roman" w:hAnsi="Times New Roman" w:cs="Times New Roman"/>
                <w:sz w:val="16"/>
                <w:szCs w:val="16"/>
              </w:rPr>
            </w:pPr>
          </w:p>
          <w:p w14:paraId="6C8C761E"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b. In cazul unei asocieri, fiecare asociat va prezenta acest document pentru partea din contract pe care o realizeaza.</w:t>
            </w:r>
          </w:p>
          <w:p w14:paraId="639C60FF" w14:textId="77777777" w:rsidR="00FC75B3" w:rsidRPr="00FC75B3" w:rsidRDefault="00FC75B3" w:rsidP="00FC75B3">
            <w:pPr>
              <w:spacing w:before="120" w:after="120"/>
              <w:rPr>
                <w:rFonts w:ascii="Times New Roman" w:hAnsi="Times New Roman" w:cs="Times New Roman"/>
                <w:sz w:val="16"/>
                <w:szCs w:val="16"/>
              </w:rPr>
            </w:pPr>
          </w:p>
          <w:p w14:paraId="0141F979"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 Atestat ANRE tip C2A, valabil la data prezentarii.</w:t>
            </w:r>
          </w:p>
          <w:p w14:paraId="5B0C3A79" w14:textId="77777777" w:rsidR="00FC75B3" w:rsidRPr="00FC75B3" w:rsidRDefault="00FC75B3" w:rsidP="00FC75B3">
            <w:pPr>
              <w:spacing w:before="120" w:after="120"/>
              <w:rPr>
                <w:rFonts w:ascii="Times New Roman" w:hAnsi="Times New Roman" w:cs="Times New Roman"/>
                <w:sz w:val="16"/>
                <w:szCs w:val="16"/>
              </w:rPr>
            </w:pPr>
          </w:p>
          <w:p w14:paraId="7F2C118A" w14:textId="77777777"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B. Persoane juridice/fizice straine</w:t>
            </w:r>
          </w:p>
          <w:p w14:paraId="58A9E1C7" w14:textId="77777777" w:rsidR="00FC75B3" w:rsidRPr="00FC75B3" w:rsidRDefault="00FC75B3" w:rsidP="00FC75B3">
            <w:pPr>
              <w:spacing w:before="120" w:after="120"/>
              <w:rPr>
                <w:rFonts w:ascii="Times New Roman" w:hAnsi="Times New Roman" w:cs="Times New Roman"/>
                <w:sz w:val="16"/>
                <w:szCs w:val="16"/>
              </w:rPr>
            </w:pPr>
          </w:p>
          <w:p w14:paraId="41E38A57" w14:textId="084778DF" w:rsidR="00FC75B3" w:rsidRPr="00FC75B3" w:rsidRDefault="00FC75B3" w:rsidP="00FC75B3">
            <w:pPr>
              <w:spacing w:before="120" w:after="120"/>
              <w:rPr>
                <w:rFonts w:ascii="Times New Roman" w:hAnsi="Times New Roman" w:cs="Times New Roman"/>
                <w:sz w:val="16"/>
                <w:szCs w:val="16"/>
              </w:rPr>
            </w:pPr>
            <w:r w:rsidRPr="00FC75B3">
              <w:rPr>
                <w:rFonts w:ascii="Times New Roman" w:hAnsi="Times New Roman" w:cs="Times New Roman"/>
                <w:sz w:val="16"/>
                <w:szCs w:val="16"/>
              </w:rPr>
              <w:t>Completare DUAE de catre operatorii economici participanti la procedura de atribuire cu informatiile aferente situatiei lor. Documentul justificativ, respectiv un document echivalent emis în tara de rezidenta (în limba în care a fost emis, însotit de traducerea în limba româna), sa fie prezentat de catre operatorul economic clasat pe primul loc în clasamentul intermediar, la solicitarea autoritatii contractante la finalizarea evaluarii ofertelor (ofertant, ofertant asociat). Obiectul contractului trebuie sa aiba</w:t>
            </w:r>
          </w:p>
        </w:tc>
        <w:tc>
          <w:tcPr>
            <w:tcW w:w="4531" w:type="dxa"/>
          </w:tcPr>
          <w:p w14:paraId="513EF4CF"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w:t>
            </w:r>
          </w:p>
          <w:p w14:paraId="774294CB"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05329A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A59DA09" w14:textId="77777777" w:rsidR="00A15E7F" w:rsidRPr="007C40D5" w:rsidRDefault="00A15E7F" w:rsidP="00510687">
      <w:pPr>
        <w:jc w:val="center"/>
        <w:rPr>
          <w:rFonts w:ascii="Times New Roman" w:hAnsi="Times New Roman" w:cs="Times New Roman"/>
          <w:sz w:val="24"/>
          <w:szCs w:val="24"/>
        </w:rPr>
      </w:pPr>
    </w:p>
    <w:p w14:paraId="540E56B9" w14:textId="77777777" w:rsidR="00D15D08" w:rsidRPr="00763D3D" w:rsidRDefault="00D15D08" w:rsidP="00D15D08">
      <w:pPr>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t xml:space="preserve">B: </w:t>
      </w:r>
      <w:r w:rsidR="00831575" w:rsidRPr="00763D3D">
        <w:rPr>
          <w:rFonts w:ascii="Times New Roman" w:eastAsia="Times New Roman" w:hAnsi="Times New Roman" w:cs="Times New Roman"/>
          <w:b/>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C40D5" w14:paraId="3CDC30DA" w14:textId="77777777" w:rsidTr="0006437B">
        <w:tc>
          <w:tcPr>
            <w:tcW w:w="9062" w:type="dxa"/>
            <w:shd w:val="clear" w:color="auto" w:fill="E7E6E6" w:themeFill="background2"/>
          </w:tcPr>
          <w:p w14:paraId="4521CDAD" w14:textId="77777777"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64AEE37" w14:textId="77777777"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7C40D5" w14:paraId="1B5D8A54" w14:textId="77777777" w:rsidTr="0006437B">
        <w:tc>
          <w:tcPr>
            <w:tcW w:w="4531" w:type="dxa"/>
          </w:tcPr>
          <w:p w14:paraId="63A197B5" w14:textId="77777777"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14:paraId="4945F1E4" w14:textId="77777777"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E25D9" w:rsidRPr="007C40D5" w14:paraId="7BB18A56" w14:textId="77777777" w:rsidTr="0006437B">
        <w:tc>
          <w:tcPr>
            <w:tcW w:w="4531" w:type="dxa"/>
          </w:tcPr>
          <w:p w14:paraId="6E906B77"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w:t>
            </w:r>
            <w:r w:rsidRPr="007C40D5">
              <w:rPr>
                <w:rFonts w:ascii="Times New Roman" w:hAnsi="Times New Roman" w:cs="Times New Roman"/>
                <w:b/>
                <w:sz w:val="16"/>
                <w:szCs w:val="16"/>
              </w:rPr>
              <w:t xml:space="preserve">Cifra </w:t>
            </w:r>
            <w:r w:rsidRPr="007C40D5">
              <w:rPr>
                <w:rFonts w:ascii="Times New Roman" w:hAnsi="Times New Roman" w:cs="Times New Roman"/>
                <w:sz w:val="16"/>
                <w:szCs w:val="16"/>
              </w:rPr>
              <w:t>sa</w:t>
            </w:r>
            <w:r w:rsidRPr="007C40D5">
              <w:rPr>
                <w:rFonts w:ascii="Times New Roman" w:hAnsi="Times New Roman" w:cs="Times New Roman"/>
                <w:b/>
                <w:sz w:val="16"/>
                <w:szCs w:val="16"/>
              </w:rPr>
              <w:t xml:space="preserve"> de afaceri anuală</w:t>
            </w:r>
            <w:r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14:paraId="3577A1DA" w14:textId="77777777" w:rsidR="001E25D9" w:rsidRPr="007C40D5" w:rsidRDefault="001E25D9" w:rsidP="001E25D9">
            <w:pPr>
              <w:spacing w:before="120" w:after="120"/>
              <w:rPr>
                <w:rFonts w:ascii="Times New Roman" w:hAnsi="Times New Roman" w:cs="Times New Roman"/>
                <w:sz w:val="16"/>
                <w:szCs w:val="16"/>
              </w:rPr>
            </w:pPr>
          </w:p>
          <w:p w14:paraId="4988F825" w14:textId="77777777" w:rsidR="001E25D9" w:rsidRPr="007C40D5" w:rsidRDefault="001E25D9" w:rsidP="001E25D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14:paraId="26A47604"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14:paraId="0E503160"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3582F303" w14:textId="77777777" w:rsidR="001E25D9" w:rsidRPr="00763D3D" w:rsidRDefault="001E25D9" w:rsidP="001E25D9">
            <w:pPr>
              <w:rPr>
                <w:i/>
              </w:rPr>
            </w:pPr>
            <w:r w:rsidRPr="00763D3D">
              <w:rPr>
                <w:rFonts w:ascii="Times New Roman" w:hAnsi="Times New Roman" w:cs="Times New Roman"/>
                <w:i/>
                <w:sz w:val="16"/>
                <w:szCs w:val="16"/>
              </w:rPr>
              <w:t>Nu este cazul</w:t>
            </w:r>
          </w:p>
        </w:tc>
      </w:tr>
      <w:tr w:rsidR="001E25D9" w:rsidRPr="007C40D5" w14:paraId="258C363C" w14:textId="77777777" w:rsidTr="0006437B">
        <w:tc>
          <w:tcPr>
            <w:tcW w:w="4531" w:type="dxa"/>
          </w:tcPr>
          <w:p w14:paraId="6514F3AF"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14:paraId="6FD576E2" w14:textId="77777777" w:rsidR="001E25D9" w:rsidRPr="007C40D5" w:rsidRDefault="001E25D9" w:rsidP="001E25D9">
            <w:pPr>
              <w:spacing w:before="120" w:after="120"/>
              <w:rPr>
                <w:rFonts w:ascii="Times New Roman" w:hAnsi="Times New Roman" w:cs="Times New Roman"/>
                <w:sz w:val="16"/>
                <w:szCs w:val="16"/>
              </w:rPr>
            </w:pPr>
          </w:p>
          <w:p w14:paraId="6B3EB509" w14:textId="77777777" w:rsidR="001E25D9" w:rsidRPr="007C40D5" w:rsidRDefault="001E25D9" w:rsidP="001E25D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14:paraId="5FB3FAB3"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14:paraId="16A59C8A" w14:textId="77777777" w:rsidR="001E25D9" w:rsidRPr="007C40D5" w:rsidRDefault="001E25D9" w:rsidP="001E25D9">
            <w:pPr>
              <w:spacing w:before="120" w:after="120"/>
              <w:rPr>
                <w:rFonts w:ascii="Times New Roman" w:hAnsi="Times New Roman" w:cs="Times New Roman"/>
                <w:sz w:val="16"/>
                <w:szCs w:val="16"/>
              </w:rPr>
            </w:pPr>
          </w:p>
          <w:p w14:paraId="6A73291B"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EFCDBE1" w14:textId="77777777" w:rsidR="001E25D9" w:rsidRPr="00763D3D" w:rsidRDefault="001E25D9" w:rsidP="001E25D9">
            <w:pPr>
              <w:rPr>
                <w:i/>
              </w:rPr>
            </w:pPr>
            <w:r w:rsidRPr="00763D3D">
              <w:rPr>
                <w:rFonts w:ascii="Times New Roman" w:hAnsi="Times New Roman" w:cs="Times New Roman"/>
                <w:i/>
                <w:sz w:val="16"/>
                <w:szCs w:val="16"/>
              </w:rPr>
              <w:lastRenderedPageBreak/>
              <w:t>Nu este cazul</w:t>
            </w:r>
          </w:p>
        </w:tc>
      </w:tr>
      <w:tr w:rsidR="001E25D9" w:rsidRPr="007C40D5" w14:paraId="0E800918" w14:textId="77777777" w:rsidTr="0006437B">
        <w:tc>
          <w:tcPr>
            <w:tcW w:w="4531" w:type="dxa"/>
          </w:tcPr>
          <w:p w14:paraId="0F095A11"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14:paraId="74D0EF7A" w14:textId="77777777" w:rsidR="001E25D9" w:rsidRPr="00763D3D" w:rsidRDefault="001E25D9" w:rsidP="001E25D9">
            <w:pPr>
              <w:rPr>
                <w:i/>
              </w:rPr>
            </w:pPr>
            <w:r w:rsidRPr="00763D3D">
              <w:rPr>
                <w:rFonts w:ascii="Times New Roman" w:hAnsi="Times New Roman" w:cs="Times New Roman"/>
                <w:i/>
                <w:sz w:val="16"/>
                <w:szCs w:val="16"/>
              </w:rPr>
              <w:t>Nu este cazul</w:t>
            </w:r>
          </w:p>
        </w:tc>
      </w:tr>
      <w:tr w:rsidR="001E25D9" w:rsidRPr="007C40D5" w14:paraId="0D9F4465" w14:textId="77777777" w:rsidTr="0006437B">
        <w:tc>
          <w:tcPr>
            <w:tcW w:w="4531" w:type="dxa"/>
          </w:tcPr>
          <w:p w14:paraId="60E9953D"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În ceea ce privește </w:t>
            </w:r>
            <w:r w:rsidRPr="007C40D5">
              <w:rPr>
                <w:rFonts w:ascii="Times New Roman" w:hAnsi="Times New Roman" w:cs="Times New Roman"/>
                <w:b/>
                <w:sz w:val="16"/>
                <w:szCs w:val="16"/>
              </w:rPr>
              <w:t>indicatorii financiari</w:t>
            </w:r>
            <w:r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14:paraId="7C0F35D9" w14:textId="77777777" w:rsidR="001E25D9" w:rsidRPr="007C40D5" w:rsidRDefault="001E25D9" w:rsidP="001E25D9">
            <w:pPr>
              <w:spacing w:before="120" w:after="120"/>
              <w:rPr>
                <w:rFonts w:ascii="Times New Roman" w:hAnsi="Times New Roman" w:cs="Times New Roman"/>
                <w:sz w:val="16"/>
                <w:szCs w:val="16"/>
              </w:rPr>
            </w:pPr>
          </w:p>
          <w:p w14:paraId="6E91CD3A"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A7B0C99" w14:textId="77777777" w:rsidR="001E25D9" w:rsidRPr="00763D3D" w:rsidRDefault="001E25D9" w:rsidP="001E25D9">
            <w:pPr>
              <w:rPr>
                <w:i/>
              </w:rPr>
            </w:pPr>
            <w:r w:rsidRPr="00763D3D">
              <w:rPr>
                <w:rFonts w:ascii="Times New Roman" w:hAnsi="Times New Roman" w:cs="Times New Roman"/>
                <w:i/>
                <w:sz w:val="16"/>
                <w:szCs w:val="16"/>
              </w:rPr>
              <w:t>Nu este cazul</w:t>
            </w:r>
          </w:p>
        </w:tc>
      </w:tr>
      <w:tr w:rsidR="001E25D9" w:rsidRPr="007C40D5" w14:paraId="46DE0ED3" w14:textId="77777777" w:rsidTr="0006437B">
        <w:tc>
          <w:tcPr>
            <w:tcW w:w="4531" w:type="dxa"/>
          </w:tcPr>
          <w:p w14:paraId="320F7F01"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14:paraId="17881891" w14:textId="77777777" w:rsidR="001E25D9" w:rsidRPr="007C40D5" w:rsidRDefault="001E25D9" w:rsidP="001E25D9">
            <w:pPr>
              <w:spacing w:before="120" w:after="120"/>
              <w:rPr>
                <w:rFonts w:ascii="Times New Roman" w:hAnsi="Times New Roman" w:cs="Times New Roman"/>
                <w:sz w:val="16"/>
                <w:szCs w:val="16"/>
              </w:rPr>
            </w:pPr>
          </w:p>
          <w:p w14:paraId="5B2325ED"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E72D83A" w14:textId="77777777" w:rsidR="001E25D9" w:rsidRPr="00763D3D" w:rsidRDefault="001E25D9" w:rsidP="001E25D9">
            <w:pPr>
              <w:rPr>
                <w:i/>
              </w:rPr>
            </w:pPr>
            <w:r w:rsidRPr="00763D3D">
              <w:rPr>
                <w:rFonts w:ascii="Times New Roman" w:hAnsi="Times New Roman" w:cs="Times New Roman"/>
                <w:i/>
                <w:sz w:val="16"/>
                <w:szCs w:val="16"/>
              </w:rPr>
              <w:t>Nu este cazul</w:t>
            </w:r>
          </w:p>
        </w:tc>
      </w:tr>
      <w:tr w:rsidR="001E25D9" w:rsidRPr="007C40D5" w14:paraId="1CDED200" w14:textId="77777777" w:rsidTr="0006437B">
        <w:tc>
          <w:tcPr>
            <w:tcW w:w="4531" w:type="dxa"/>
          </w:tcPr>
          <w:p w14:paraId="4FEB81E7"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14:paraId="18E35F2D"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14:paraId="65C6F62C" w14:textId="77777777" w:rsidR="001E25D9" w:rsidRPr="00763D3D" w:rsidRDefault="001E25D9" w:rsidP="001E25D9">
            <w:pPr>
              <w:rPr>
                <w:i/>
              </w:rPr>
            </w:pPr>
            <w:r w:rsidRPr="00763D3D">
              <w:rPr>
                <w:rFonts w:ascii="Times New Roman" w:hAnsi="Times New Roman" w:cs="Times New Roman"/>
                <w:i/>
                <w:sz w:val="16"/>
                <w:szCs w:val="16"/>
              </w:rPr>
              <w:t>Nu este cazul</w:t>
            </w:r>
          </w:p>
        </w:tc>
      </w:tr>
    </w:tbl>
    <w:p w14:paraId="2B2AFF93" w14:textId="77777777" w:rsidR="00D15D08" w:rsidRPr="007C40D5" w:rsidRDefault="00D15D08" w:rsidP="00510687">
      <w:pPr>
        <w:jc w:val="center"/>
        <w:rPr>
          <w:rFonts w:ascii="Times New Roman" w:hAnsi="Times New Roman" w:cs="Times New Roman"/>
          <w:sz w:val="24"/>
          <w:szCs w:val="24"/>
        </w:rPr>
      </w:pPr>
    </w:p>
    <w:p w14:paraId="2B9B7F5F" w14:textId="77777777" w:rsidR="00A15E7F" w:rsidRPr="00763D3D" w:rsidRDefault="00C744EA" w:rsidP="00510687">
      <w:pPr>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43F244A9" w14:textId="77777777" w:rsidTr="0006437B">
        <w:tc>
          <w:tcPr>
            <w:tcW w:w="9062" w:type="dxa"/>
            <w:shd w:val="clear" w:color="auto" w:fill="E7E6E6" w:themeFill="background2"/>
          </w:tcPr>
          <w:p w14:paraId="0772389B"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040E3A2"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25668843" w14:textId="77777777" w:rsidTr="0006437B">
        <w:tc>
          <w:tcPr>
            <w:tcW w:w="4531" w:type="dxa"/>
          </w:tcPr>
          <w:p w14:paraId="14698855"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F9FED7C"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E25D9" w:rsidRPr="007C40D5" w14:paraId="05957E31" w14:textId="77777777" w:rsidTr="0006437B">
        <w:tc>
          <w:tcPr>
            <w:tcW w:w="4531" w:type="dxa"/>
          </w:tcPr>
          <w:p w14:paraId="6986407D" w14:textId="020F81BC" w:rsidR="001E25D9" w:rsidRPr="00763D3D" w:rsidRDefault="001E25D9" w:rsidP="001E25D9">
            <w:pPr>
              <w:spacing w:before="120" w:after="120"/>
              <w:rPr>
                <w:rFonts w:ascii="Times New Roman" w:hAnsi="Times New Roman" w:cs="Times New Roman"/>
                <w:b/>
                <w:sz w:val="16"/>
                <w:szCs w:val="16"/>
              </w:rPr>
            </w:pPr>
            <w:r w:rsidRPr="00786314">
              <w:rPr>
                <w:rFonts w:ascii="Times New Roman" w:hAnsi="Times New Roman" w:cs="Times New Roman"/>
                <w:sz w:val="16"/>
                <w:szCs w:val="16"/>
              </w:rPr>
              <w:t xml:space="preserve">1a) </w:t>
            </w:r>
            <w:r w:rsidRPr="00763D3D">
              <w:rPr>
                <w:rFonts w:ascii="Times New Roman" w:hAnsi="Times New Roman" w:cs="Times New Roman"/>
                <w:b/>
                <w:sz w:val="16"/>
                <w:szCs w:val="16"/>
              </w:rPr>
              <w:t xml:space="preserve">Numai pentru contractele de achiziții publice de </w:t>
            </w:r>
            <w:r w:rsidR="00D60D76" w:rsidRPr="00763D3D">
              <w:rPr>
                <w:rFonts w:ascii="Times New Roman" w:hAnsi="Times New Roman" w:cs="Times New Roman"/>
                <w:b/>
                <w:sz w:val="16"/>
                <w:szCs w:val="16"/>
              </w:rPr>
              <w:t>servicii</w:t>
            </w:r>
            <w:r w:rsidRPr="00763D3D">
              <w:rPr>
                <w:rFonts w:ascii="Times New Roman" w:hAnsi="Times New Roman" w:cs="Times New Roman"/>
                <w:b/>
                <w:sz w:val="16"/>
                <w:szCs w:val="16"/>
              </w:rPr>
              <w:t>:</w:t>
            </w:r>
          </w:p>
          <w:p w14:paraId="5E64E68E" w14:textId="249D4567" w:rsidR="001E25D9" w:rsidRPr="00786314" w:rsidRDefault="001E25D9" w:rsidP="001E25D9">
            <w:pPr>
              <w:spacing w:before="120" w:after="120"/>
              <w:rPr>
                <w:rFonts w:ascii="Times New Roman" w:hAnsi="Times New Roman" w:cs="Times New Roman"/>
                <w:sz w:val="16"/>
                <w:szCs w:val="16"/>
              </w:rPr>
            </w:pPr>
            <w:r w:rsidRPr="00786314">
              <w:rPr>
                <w:rFonts w:ascii="Times New Roman" w:hAnsi="Times New Roman" w:cs="Times New Roman"/>
                <w:sz w:val="16"/>
                <w:szCs w:val="16"/>
              </w:rPr>
              <w:t>În perioada de referință, operatorul economic a îndeplinit următoarele</w:t>
            </w:r>
            <w:r w:rsidR="00D60D76">
              <w:rPr>
                <w:rFonts w:ascii="Times New Roman" w:hAnsi="Times New Roman" w:cs="Times New Roman"/>
                <w:sz w:val="16"/>
                <w:szCs w:val="16"/>
              </w:rPr>
              <w:t xml:space="preserve"> servicii</w:t>
            </w:r>
            <w:r w:rsidRPr="00786314">
              <w:rPr>
                <w:rFonts w:ascii="Times New Roman" w:hAnsi="Times New Roman" w:cs="Times New Roman"/>
                <w:sz w:val="16"/>
                <w:szCs w:val="16"/>
              </w:rPr>
              <w:t xml:space="preserve"> de tipul specificat:</w:t>
            </w:r>
          </w:p>
          <w:p w14:paraId="40B9C8DE" w14:textId="53963741" w:rsidR="003A7EE1" w:rsidRPr="006C251E" w:rsidRDefault="003A7EE1" w:rsidP="00FC75B3">
            <w:pPr>
              <w:spacing w:line="0" w:lineRule="atLeast"/>
              <w:rPr>
                <w:rFonts w:asciiTheme="majorHAnsi" w:hAnsiTheme="majorHAnsi" w:cstheme="majorHAnsi"/>
                <w:sz w:val="20"/>
                <w:szCs w:val="20"/>
              </w:rPr>
            </w:pPr>
          </w:p>
        </w:tc>
        <w:tc>
          <w:tcPr>
            <w:tcW w:w="4531" w:type="dxa"/>
          </w:tcPr>
          <w:p w14:paraId="325BC4B1" w14:textId="5F5D05E3" w:rsidR="001E25D9" w:rsidRDefault="001E25D9" w:rsidP="001E25D9"/>
        </w:tc>
      </w:tr>
      <w:tr w:rsidR="001E25D9" w:rsidRPr="007C40D5" w14:paraId="3E763CF9" w14:textId="77777777" w:rsidTr="0006437B">
        <w:tc>
          <w:tcPr>
            <w:tcW w:w="4531" w:type="dxa"/>
          </w:tcPr>
          <w:p w14:paraId="5316C0A4" w14:textId="77777777" w:rsidR="001E25D9" w:rsidRPr="00786314" w:rsidRDefault="001E25D9" w:rsidP="001E25D9">
            <w:pPr>
              <w:spacing w:before="120" w:after="120"/>
              <w:rPr>
                <w:rFonts w:ascii="Times New Roman" w:hAnsi="Times New Roman" w:cs="Times New Roman"/>
                <w:sz w:val="16"/>
                <w:szCs w:val="16"/>
              </w:rPr>
            </w:pPr>
            <w:r w:rsidRPr="00786314">
              <w:rPr>
                <w:rFonts w:ascii="Times New Roman" w:hAnsi="Times New Roman" w:cs="Times New Roman"/>
                <w:sz w:val="16"/>
                <w:szCs w:val="16"/>
              </w:rPr>
              <w:t>1b) Numai pentru contractele de achiziții publice de produse și de servicii:</w:t>
            </w:r>
          </w:p>
          <w:p w14:paraId="2AE93F2D" w14:textId="77777777" w:rsidR="001E25D9" w:rsidRPr="006C251E" w:rsidRDefault="001E25D9" w:rsidP="001E25D9">
            <w:pPr>
              <w:spacing w:before="120" w:after="120"/>
              <w:rPr>
                <w:rFonts w:asciiTheme="majorHAnsi" w:hAnsiTheme="majorHAnsi" w:cstheme="majorHAnsi"/>
                <w:sz w:val="20"/>
                <w:szCs w:val="20"/>
              </w:rPr>
            </w:pPr>
            <w:r w:rsidRPr="00786314">
              <w:rPr>
                <w:rFonts w:ascii="Times New Roman" w:hAnsi="Times New Roman" w:cs="Times New Roman"/>
                <w:sz w:val="16"/>
                <w:szCs w:val="16"/>
              </w:rPr>
              <w:t>În perioada de referință operatorul economic a efectuat următoarele livrări principale de tipul specificat sau a prestat următoarele servicii principale de tipul specificat: la întocmirea listei, vă rugăm să indicați valorile, datele și beneficiarii publici sau privați:</w:t>
            </w:r>
          </w:p>
        </w:tc>
        <w:tc>
          <w:tcPr>
            <w:tcW w:w="4531" w:type="dxa"/>
          </w:tcPr>
          <w:p w14:paraId="512974E4" w14:textId="77777777" w:rsidR="001E25D9" w:rsidRPr="00763D3D" w:rsidRDefault="001E25D9" w:rsidP="001E25D9">
            <w:pPr>
              <w:rPr>
                <w:i/>
              </w:rPr>
            </w:pPr>
            <w:r w:rsidRPr="00763D3D">
              <w:rPr>
                <w:rFonts w:ascii="Times New Roman" w:hAnsi="Times New Roman" w:cs="Times New Roman"/>
                <w:i/>
                <w:sz w:val="16"/>
                <w:szCs w:val="16"/>
              </w:rPr>
              <w:t>Nu este cazul</w:t>
            </w:r>
          </w:p>
        </w:tc>
      </w:tr>
      <w:tr w:rsidR="001E25D9" w:rsidRPr="007C40D5" w14:paraId="204C4C4E" w14:textId="77777777" w:rsidTr="0006437B">
        <w:tc>
          <w:tcPr>
            <w:tcW w:w="4531" w:type="dxa"/>
          </w:tcPr>
          <w:p w14:paraId="590DF6BF"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14:paraId="07BFD282"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14:paraId="64FB85E3" w14:textId="77777777" w:rsidR="001E25D9" w:rsidRPr="00763D3D" w:rsidRDefault="001E25D9" w:rsidP="001E25D9">
            <w:pPr>
              <w:rPr>
                <w:i/>
              </w:rPr>
            </w:pPr>
            <w:r w:rsidRPr="00763D3D">
              <w:rPr>
                <w:rFonts w:ascii="Times New Roman" w:hAnsi="Times New Roman" w:cs="Times New Roman"/>
                <w:i/>
                <w:sz w:val="16"/>
                <w:szCs w:val="16"/>
              </w:rPr>
              <w:t>Nu este cazul</w:t>
            </w:r>
          </w:p>
        </w:tc>
      </w:tr>
      <w:tr w:rsidR="001E25D9" w:rsidRPr="007C40D5" w14:paraId="1E465699" w14:textId="77777777" w:rsidTr="0006437B">
        <w:tc>
          <w:tcPr>
            <w:tcW w:w="4531" w:type="dxa"/>
          </w:tcPr>
          <w:p w14:paraId="2A1802F6"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14:paraId="76365ACD"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73DDEC87" w14:textId="77777777" w:rsidTr="0006437B">
        <w:tc>
          <w:tcPr>
            <w:tcW w:w="4531" w:type="dxa"/>
          </w:tcPr>
          <w:p w14:paraId="0B74E342"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Pr="007C40D5">
              <w:rPr>
                <w:rFonts w:ascii="Times New Roman" w:hAnsi="Times New Roman" w:cs="Times New Roman"/>
                <w:b/>
                <w:sz w:val="16"/>
                <w:szCs w:val="16"/>
              </w:rPr>
              <w:t>lanțului de aprovizionare</w:t>
            </w:r>
            <w:r w:rsidRPr="007C40D5">
              <w:rPr>
                <w:rFonts w:ascii="Times New Roman" w:hAnsi="Times New Roman" w:cs="Times New Roman"/>
                <w:sz w:val="16"/>
                <w:szCs w:val="16"/>
              </w:rPr>
              <w:t xml:space="preserve"> pe durata executării contractului:</w:t>
            </w:r>
          </w:p>
        </w:tc>
        <w:tc>
          <w:tcPr>
            <w:tcW w:w="4531" w:type="dxa"/>
          </w:tcPr>
          <w:p w14:paraId="1E3F0CE2"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02CE095D" w14:textId="77777777" w:rsidTr="0006437B">
        <w:tc>
          <w:tcPr>
            <w:tcW w:w="4531" w:type="dxa"/>
          </w:tcPr>
          <w:p w14:paraId="23C7DA40"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14:paraId="450C8F9C"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14:paraId="0DEE1CA8"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2755E397" w14:textId="77777777" w:rsidTr="0006437B">
        <w:tc>
          <w:tcPr>
            <w:tcW w:w="4531" w:type="dxa"/>
          </w:tcPr>
          <w:p w14:paraId="3549EE55"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14:paraId="7048F989"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14:paraId="3A99F8A0"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14:paraId="3FE3F5B4"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7D65B251" w14:textId="77777777" w:rsidTr="0006437B">
        <w:tc>
          <w:tcPr>
            <w:tcW w:w="4531" w:type="dxa"/>
          </w:tcPr>
          <w:p w14:paraId="2508F298"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14:paraId="634F89C8"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15E991AD" w14:textId="77777777" w:rsidTr="0006437B">
        <w:tc>
          <w:tcPr>
            <w:tcW w:w="4531" w:type="dxa"/>
          </w:tcPr>
          <w:p w14:paraId="4176C683"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14:paraId="04AA5773"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7DD5BAF1" w14:textId="77777777" w:rsidTr="0006437B">
        <w:tc>
          <w:tcPr>
            <w:tcW w:w="4531" w:type="dxa"/>
          </w:tcPr>
          <w:p w14:paraId="3C86447B"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14:paraId="05FE0A17"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48C767A0" w14:textId="77777777" w:rsidTr="0006437B">
        <w:tc>
          <w:tcPr>
            <w:tcW w:w="4531" w:type="dxa"/>
          </w:tcPr>
          <w:p w14:paraId="0B719E4C"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20D28F12"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1E25D9" w:rsidRPr="007C40D5" w14:paraId="6F8057C1" w14:textId="77777777" w:rsidTr="0006437B">
        <w:tc>
          <w:tcPr>
            <w:tcW w:w="4531" w:type="dxa"/>
          </w:tcPr>
          <w:p w14:paraId="24DF46E9"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14:paraId="24B00DB2"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14:paraId="110A3039"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14:paraId="4EE8A3EB" w14:textId="77777777" w:rsidR="001E25D9" w:rsidRPr="007C40D5" w:rsidRDefault="001E25D9" w:rsidP="001E25D9">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DE54477" w14:textId="77777777" w:rsidR="001E25D9" w:rsidRPr="00763D3D" w:rsidRDefault="001E25D9" w:rsidP="00763D3D">
            <w:pPr>
              <w:spacing w:before="120"/>
              <w:rPr>
                <w:i/>
              </w:rPr>
            </w:pPr>
            <w:r w:rsidRPr="00763D3D">
              <w:rPr>
                <w:rFonts w:ascii="Times New Roman" w:hAnsi="Times New Roman" w:cs="Times New Roman"/>
                <w:i/>
                <w:sz w:val="16"/>
                <w:szCs w:val="16"/>
              </w:rPr>
              <w:t>Nu este cazul</w:t>
            </w:r>
          </w:p>
        </w:tc>
      </w:tr>
      <w:tr w:rsidR="00947507" w:rsidRPr="007C40D5" w14:paraId="0B321F67" w14:textId="77777777" w:rsidTr="0006437B">
        <w:tc>
          <w:tcPr>
            <w:tcW w:w="4531" w:type="dxa"/>
          </w:tcPr>
          <w:p w14:paraId="29B36EBE" w14:textId="77777777"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14:paraId="63AC2A97"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14:paraId="5EEACC34"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14:paraId="70A8CF90" w14:textId="77777777" w:rsidR="007536D7" w:rsidRPr="007C40D5" w:rsidRDefault="007536D7" w:rsidP="0006437B">
            <w:pPr>
              <w:spacing w:before="120" w:after="120"/>
              <w:rPr>
                <w:rFonts w:ascii="Times New Roman" w:hAnsi="Times New Roman" w:cs="Times New Roman"/>
                <w:sz w:val="16"/>
                <w:szCs w:val="16"/>
              </w:rPr>
            </w:pPr>
          </w:p>
          <w:p w14:paraId="172FBE00"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D98D50D" w14:textId="77777777" w:rsidR="00947507" w:rsidRPr="00763D3D" w:rsidRDefault="001E25D9" w:rsidP="007536D7">
            <w:pPr>
              <w:spacing w:before="120" w:after="120"/>
              <w:rPr>
                <w:rFonts w:ascii="Times New Roman" w:eastAsia="Times New Roman" w:hAnsi="Times New Roman" w:cs="Times New Roman"/>
                <w:i/>
                <w:sz w:val="16"/>
                <w:szCs w:val="16"/>
                <w:lang w:eastAsia="ro-RO"/>
              </w:rPr>
            </w:pPr>
            <w:r w:rsidRPr="00763D3D">
              <w:rPr>
                <w:rFonts w:ascii="Times New Roman" w:hAnsi="Times New Roman" w:cs="Times New Roman"/>
                <w:i/>
                <w:sz w:val="16"/>
                <w:szCs w:val="16"/>
              </w:rPr>
              <w:t>Nu este cazul</w:t>
            </w:r>
          </w:p>
        </w:tc>
      </w:tr>
    </w:tbl>
    <w:p w14:paraId="1CEB776E" w14:textId="77777777" w:rsidR="00C744EA" w:rsidRPr="007C40D5" w:rsidRDefault="00C744EA" w:rsidP="00510687">
      <w:pPr>
        <w:jc w:val="center"/>
        <w:rPr>
          <w:rFonts w:ascii="Times New Roman" w:hAnsi="Times New Roman" w:cs="Times New Roman"/>
          <w:sz w:val="24"/>
          <w:szCs w:val="24"/>
        </w:rPr>
      </w:pPr>
    </w:p>
    <w:p w14:paraId="757308A5" w14:textId="11D43A73" w:rsidR="00763D3D" w:rsidRDefault="00763D3D" w:rsidP="00510687">
      <w:pPr>
        <w:jc w:val="center"/>
        <w:rPr>
          <w:rFonts w:ascii="Times New Roman" w:eastAsia="Times New Roman" w:hAnsi="Times New Roman" w:cs="Times New Roman"/>
          <w:sz w:val="24"/>
          <w:szCs w:val="24"/>
          <w:lang w:eastAsia="ro-RO"/>
        </w:rPr>
      </w:pPr>
    </w:p>
    <w:p w14:paraId="15D319C2" w14:textId="17B55CFD" w:rsidR="00763D3D" w:rsidRDefault="00763D3D" w:rsidP="00510687">
      <w:pPr>
        <w:jc w:val="center"/>
        <w:rPr>
          <w:rFonts w:ascii="Times New Roman" w:eastAsia="Times New Roman" w:hAnsi="Times New Roman" w:cs="Times New Roman"/>
          <w:sz w:val="24"/>
          <w:szCs w:val="24"/>
          <w:lang w:eastAsia="ro-RO"/>
        </w:rPr>
      </w:pPr>
    </w:p>
    <w:p w14:paraId="23BD1CCB" w14:textId="77777777" w:rsidR="00DE72C0" w:rsidRDefault="00DE72C0" w:rsidP="00510687">
      <w:pPr>
        <w:jc w:val="center"/>
        <w:rPr>
          <w:rFonts w:ascii="Times New Roman" w:eastAsia="Times New Roman" w:hAnsi="Times New Roman" w:cs="Times New Roman"/>
          <w:sz w:val="24"/>
          <w:szCs w:val="24"/>
          <w:lang w:eastAsia="ro-RO"/>
        </w:rPr>
      </w:pPr>
    </w:p>
    <w:p w14:paraId="1051759B" w14:textId="26B47ED9" w:rsidR="00D87388" w:rsidRPr="00763D3D" w:rsidRDefault="00D87388" w:rsidP="00510687">
      <w:pPr>
        <w:jc w:val="center"/>
        <w:rPr>
          <w:rFonts w:ascii="Times New Roman" w:hAnsi="Times New Roman" w:cs="Times New Roman"/>
          <w:b/>
        </w:rPr>
      </w:pPr>
      <w:r w:rsidRPr="00763D3D">
        <w:rPr>
          <w:rFonts w:ascii="Times New Roman" w:eastAsia="Times New Roman" w:hAnsi="Times New Roman" w:cs="Times New Roman"/>
          <w:b/>
          <w:lang w:eastAsia="ro-RO"/>
        </w:rPr>
        <w:lastRenderedPageBreak/>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14:paraId="09E17086" w14:textId="77777777" w:rsidTr="008063C8">
        <w:tc>
          <w:tcPr>
            <w:tcW w:w="9062" w:type="dxa"/>
            <w:shd w:val="clear" w:color="auto" w:fill="E7E6E6" w:themeFill="background2"/>
          </w:tcPr>
          <w:p w14:paraId="20196918" w14:textId="77777777"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14:paraId="28A67E00" w14:textId="77777777" w:rsidR="00D87388" w:rsidRPr="007C40D5" w:rsidRDefault="00D87388"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FC0198" w:rsidRPr="007C40D5" w14:paraId="19854433" w14:textId="77777777" w:rsidTr="008063C8">
        <w:tc>
          <w:tcPr>
            <w:tcW w:w="4531" w:type="dxa"/>
          </w:tcPr>
          <w:p w14:paraId="163C9E1E" w14:textId="77777777"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14:paraId="2E8AAFC1" w14:textId="77777777"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14:paraId="285E5DFA" w14:textId="77777777" w:rsidTr="008063C8">
        <w:tc>
          <w:tcPr>
            <w:tcW w:w="4531" w:type="dxa"/>
          </w:tcPr>
          <w:p w14:paraId="32CFD033" w14:textId="6187FE77" w:rsidR="00BB7D41" w:rsidRPr="007C40D5" w:rsidRDefault="00BB7D41" w:rsidP="00BB7D41">
            <w:pPr>
              <w:spacing w:before="120" w:after="120"/>
              <w:rPr>
                <w:rFonts w:ascii="Times New Roman" w:hAnsi="Times New Roman" w:cs="Times New Roman"/>
                <w:sz w:val="16"/>
                <w:szCs w:val="16"/>
              </w:rPr>
            </w:pPr>
          </w:p>
        </w:tc>
        <w:tc>
          <w:tcPr>
            <w:tcW w:w="4531" w:type="dxa"/>
          </w:tcPr>
          <w:p w14:paraId="61B64412" w14:textId="625E9506" w:rsidR="00BB7D41" w:rsidRPr="007C40D5" w:rsidRDefault="00BB7D41" w:rsidP="00BB7D41">
            <w:pPr>
              <w:spacing w:before="120" w:after="120"/>
              <w:rPr>
                <w:rFonts w:ascii="Times New Roman" w:eastAsia="Times New Roman" w:hAnsi="Times New Roman" w:cs="Times New Roman"/>
                <w:sz w:val="16"/>
                <w:szCs w:val="16"/>
                <w:lang w:eastAsia="ro-RO"/>
              </w:rPr>
            </w:pPr>
          </w:p>
        </w:tc>
      </w:tr>
      <w:tr w:rsidR="004B44C7" w:rsidRPr="007C40D5" w14:paraId="1955FD01" w14:textId="77777777" w:rsidTr="008063C8">
        <w:tc>
          <w:tcPr>
            <w:tcW w:w="4531" w:type="dxa"/>
          </w:tcPr>
          <w:p w14:paraId="75030596" w14:textId="007879D6" w:rsidR="004B44C7" w:rsidRPr="007C40D5" w:rsidRDefault="004B44C7" w:rsidP="004B44C7">
            <w:pPr>
              <w:spacing w:before="120" w:after="120"/>
              <w:rPr>
                <w:rFonts w:ascii="Times New Roman" w:hAnsi="Times New Roman" w:cs="Times New Roman"/>
                <w:sz w:val="16"/>
                <w:szCs w:val="16"/>
              </w:rPr>
            </w:pPr>
          </w:p>
        </w:tc>
        <w:tc>
          <w:tcPr>
            <w:tcW w:w="4531" w:type="dxa"/>
          </w:tcPr>
          <w:p w14:paraId="0006A0DD" w14:textId="3939FBAA" w:rsidR="004B44C7" w:rsidRPr="007C40D5" w:rsidRDefault="004B44C7" w:rsidP="004B44C7">
            <w:pPr>
              <w:spacing w:before="120" w:after="120"/>
              <w:rPr>
                <w:rFonts w:ascii="Times New Roman" w:eastAsia="Times New Roman" w:hAnsi="Times New Roman" w:cs="Times New Roman"/>
                <w:sz w:val="16"/>
                <w:szCs w:val="16"/>
                <w:lang w:eastAsia="ro-RO"/>
              </w:rPr>
            </w:pPr>
          </w:p>
        </w:tc>
      </w:tr>
    </w:tbl>
    <w:p w14:paraId="12D7C41E" w14:textId="77777777" w:rsidR="00FC0198" w:rsidRPr="00763D3D" w:rsidRDefault="003E0FA3" w:rsidP="00763D3D">
      <w:pPr>
        <w:spacing w:before="360"/>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14:paraId="298337F4" w14:textId="77777777" w:rsidTr="008063C8">
        <w:tc>
          <w:tcPr>
            <w:tcW w:w="9062" w:type="dxa"/>
            <w:shd w:val="clear" w:color="auto" w:fill="E7E6E6" w:themeFill="background2"/>
          </w:tcPr>
          <w:p w14:paraId="7A8B6F3B" w14:textId="77777777"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52372B41" w14:textId="77777777"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2A064F3A" w14:textId="77777777"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14:paraId="3C6D42C8" w14:textId="77777777" w:rsidTr="00C93E14">
        <w:tc>
          <w:tcPr>
            <w:tcW w:w="4531" w:type="dxa"/>
          </w:tcPr>
          <w:p w14:paraId="4F1A37C4"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14:paraId="3BDA2FEC"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14:paraId="355F0A58" w14:textId="77777777" w:rsidTr="00C93E14">
        <w:tc>
          <w:tcPr>
            <w:tcW w:w="4531" w:type="dxa"/>
          </w:tcPr>
          <w:p w14:paraId="46A7C886"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14:paraId="2DC49CAA"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14:paraId="6ABAF362"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14:paraId="2117D756"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AACC4D4"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4107B08A"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F0C6876"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7A1057E5"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6008F502"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52AC41A4"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A1C9CAD" w14:textId="77777777" w:rsidR="00C93E14" w:rsidRPr="007C40D5" w:rsidRDefault="00C93E14" w:rsidP="003E0FA3">
      <w:pPr>
        <w:rPr>
          <w:rFonts w:ascii="Times New Roman" w:hAnsi="Times New Roman" w:cs="Times New Roman"/>
          <w:sz w:val="24"/>
          <w:szCs w:val="24"/>
        </w:rPr>
      </w:pPr>
    </w:p>
    <w:p w14:paraId="56B34FFE" w14:textId="77777777" w:rsidR="0036631B" w:rsidRPr="00763D3D" w:rsidRDefault="0036631B" w:rsidP="0036631B">
      <w:pPr>
        <w:jc w:val="center"/>
        <w:rPr>
          <w:rFonts w:ascii="Times New Roman" w:eastAsia="Times New Roman" w:hAnsi="Times New Roman" w:cs="Times New Roman"/>
          <w:b/>
          <w:lang w:eastAsia="ro-RO"/>
        </w:rPr>
      </w:pPr>
      <w:r w:rsidRPr="00763D3D">
        <w:rPr>
          <w:rFonts w:ascii="Times New Roman" w:eastAsia="Times New Roman" w:hAnsi="Times New Roman" w:cs="Times New Roman"/>
          <w:b/>
          <w:lang w:eastAsia="ro-RO"/>
        </w:rPr>
        <w:t>Partea V: Declarații finale</w:t>
      </w:r>
    </w:p>
    <w:p w14:paraId="3810B77D"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45C05A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0952EB2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D143C9D"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1C664022"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19B71DD0"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2BEF843C" w14:textId="355E29DA" w:rsidR="008063C8" w:rsidRDefault="008063C8">
      <w:pPr>
        <w:rPr>
          <w:rFonts w:ascii="Times New Roman" w:hAnsi="Times New Roman" w:cs="Times New Roman"/>
          <w:sz w:val="24"/>
          <w:szCs w:val="24"/>
        </w:rPr>
      </w:pPr>
    </w:p>
    <w:sectPr w:rsid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6042" w14:textId="77777777" w:rsidR="00F44878" w:rsidRDefault="00F44878" w:rsidP="00BF73A5">
      <w:pPr>
        <w:spacing w:after="0" w:line="240" w:lineRule="auto"/>
      </w:pPr>
      <w:r>
        <w:separator/>
      </w:r>
    </w:p>
  </w:endnote>
  <w:endnote w:type="continuationSeparator" w:id="0">
    <w:p w14:paraId="3A03255B" w14:textId="77777777" w:rsidR="00F44878" w:rsidRDefault="00F44878"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EAB16" w14:textId="77777777" w:rsidR="00F44878" w:rsidRDefault="00F44878" w:rsidP="00BF73A5">
      <w:pPr>
        <w:spacing w:after="0" w:line="240" w:lineRule="auto"/>
      </w:pPr>
      <w:r>
        <w:separator/>
      </w:r>
    </w:p>
  </w:footnote>
  <w:footnote w:type="continuationSeparator" w:id="0">
    <w:p w14:paraId="6230D9C5" w14:textId="77777777" w:rsidR="00F44878" w:rsidRDefault="00F44878" w:rsidP="00BF7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3352255A"/>
    <w:lvl w:ilvl="0" w:tplc="E062AB8E">
      <w:start w:val="1"/>
      <w:numFmt w:val="decimal"/>
      <w:lvlText w:val="%1)"/>
      <w:lvlJc w:val="left"/>
      <w:pPr>
        <w:ind w:left="0" w:firstLine="0"/>
      </w:pPr>
    </w:lvl>
    <w:lvl w:ilvl="1" w:tplc="F522BE84">
      <w:start w:val="1"/>
      <w:numFmt w:val="bullet"/>
      <w:lvlText w:val=""/>
      <w:lvlJc w:val="left"/>
      <w:pPr>
        <w:ind w:left="0" w:firstLine="0"/>
      </w:pPr>
    </w:lvl>
    <w:lvl w:ilvl="2" w:tplc="8070DA26">
      <w:start w:val="1"/>
      <w:numFmt w:val="bullet"/>
      <w:lvlText w:val=""/>
      <w:lvlJc w:val="left"/>
      <w:pPr>
        <w:ind w:left="0" w:firstLine="0"/>
      </w:pPr>
    </w:lvl>
    <w:lvl w:ilvl="3" w:tplc="6590B4B0">
      <w:start w:val="1"/>
      <w:numFmt w:val="bullet"/>
      <w:lvlText w:val=""/>
      <w:lvlJc w:val="left"/>
      <w:pPr>
        <w:ind w:left="0" w:firstLine="0"/>
      </w:pPr>
    </w:lvl>
    <w:lvl w:ilvl="4" w:tplc="6FE0629E">
      <w:start w:val="1"/>
      <w:numFmt w:val="bullet"/>
      <w:lvlText w:val=""/>
      <w:lvlJc w:val="left"/>
      <w:pPr>
        <w:ind w:left="0" w:firstLine="0"/>
      </w:pPr>
    </w:lvl>
    <w:lvl w:ilvl="5" w:tplc="B17A4662">
      <w:start w:val="1"/>
      <w:numFmt w:val="bullet"/>
      <w:lvlText w:val=""/>
      <w:lvlJc w:val="left"/>
      <w:pPr>
        <w:ind w:left="0" w:firstLine="0"/>
      </w:pPr>
    </w:lvl>
    <w:lvl w:ilvl="6" w:tplc="744C18F2">
      <w:start w:val="1"/>
      <w:numFmt w:val="bullet"/>
      <w:lvlText w:val=""/>
      <w:lvlJc w:val="left"/>
      <w:pPr>
        <w:ind w:left="0" w:firstLine="0"/>
      </w:pPr>
    </w:lvl>
    <w:lvl w:ilvl="7" w:tplc="851871F4">
      <w:start w:val="1"/>
      <w:numFmt w:val="bullet"/>
      <w:lvlText w:val=""/>
      <w:lvlJc w:val="left"/>
      <w:pPr>
        <w:ind w:left="0" w:firstLine="0"/>
      </w:pPr>
    </w:lvl>
    <w:lvl w:ilvl="8" w:tplc="061230DE">
      <w:start w:val="1"/>
      <w:numFmt w:val="bullet"/>
      <w:lvlText w:val=""/>
      <w:lvlJc w:val="left"/>
      <w:pPr>
        <w:ind w:left="0" w:firstLine="0"/>
      </w:pPr>
    </w:lvl>
  </w:abstractNum>
  <w:abstractNum w:abstractNumId="1" w15:restartNumberingAfterBreak="0">
    <w:nsid w:val="62F0545B"/>
    <w:multiLevelType w:val="hybridMultilevel"/>
    <w:tmpl w:val="942AA79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DF10376"/>
    <w:multiLevelType w:val="hybridMultilevel"/>
    <w:tmpl w:val="F20EC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4799F"/>
    <w:rsid w:val="0005116D"/>
    <w:rsid w:val="0006437B"/>
    <w:rsid w:val="000A20EA"/>
    <w:rsid w:val="000B69A3"/>
    <w:rsid w:val="000D0D61"/>
    <w:rsid w:val="000D3B1C"/>
    <w:rsid w:val="000D541F"/>
    <w:rsid w:val="00151B7B"/>
    <w:rsid w:val="00152932"/>
    <w:rsid w:val="00162F6D"/>
    <w:rsid w:val="001907A9"/>
    <w:rsid w:val="001B6B92"/>
    <w:rsid w:val="001D0AD6"/>
    <w:rsid w:val="001E25D9"/>
    <w:rsid w:val="001F10CF"/>
    <w:rsid w:val="00211CF9"/>
    <w:rsid w:val="0021204A"/>
    <w:rsid w:val="00223391"/>
    <w:rsid w:val="002242AF"/>
    <w:rsid w:val="00230923"/>
    <w:rsid w:val="00245920"/>
    <w:rsid w:val="002733BD"/>
    <w:rsid w:val="00274B4F"/>
    <w:rsid w:val="002838CC"/>
    <w:rsid w:val="00285BEF"/>
    <w:rsid w:val="00286A9F"/>
    <w:rsid w:val="002A606C"/>
    <w:rsid w:val="002B1518"/>
    <w:rsid w:val="002B2230"/>
    <w:rsid w:val="002B3329"/>
    <w:rsid w:val="002C1C9F"/>
    <w:rsid w:val="002C2568"/>
    <w:rsid w:val="002D1B2F"/>
    <w:rsid w:val="002D1EA1"/>
    <w:rsid w:val="002D366C"/>
    <w:rsid w:val="002E3169"/>
    <w:rsid w:val="002E741C"/>
    <w:rsid w:val="002F6CEE"/>
    <w:rsid w:val="003034E8"/>
    <w:rsid w:val="00312192"/>
    <w:rsid w:val="003139F0"/>
    <w:rsid w:val="003266F0"/>
    <w:rsid w:val="00355ED4"/>
    <w:rsid w:val="00364528"/>
    <w:rsid w:val="0036631B"/>
    <w:rsid w:val="00376946"/>
    <w:rsid w:val="003A7EE1"/>
    <w:rsid w:val="003B4345"/>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235E"/>
    <w:rsid w:val="00526FEB"/>
    <w:rsid w:val="00561BA0"/>
    <w:rsid w:val="00586623"/>
    <w:rsid w:val="00587164"/>
    <w:rsid w:val="005B3E13"/>
    <w:rsid w:val="005D0CD2"/>
    <w:rsid w:val="005D1EEB"/>
    <w:rsid w:val="005E2F28"/>
    <w:rsid w:val="00612BFD"/>
    <w:rsid w:val="00621308"/>
    <w:rsid w:val="00624C24"/>
    <w:rsid w:val="00635520"/>
    <w:rsid w:val="006402E1"/>
    <w:rsid w:val="00657D01"/>
    <w:rsid w:val="006A327D"/>
    <w:rsid w:val="006A33FE"/>
    <w:rsid w:val="006C251E"/>
    <w:rsid w:val="006D172A"/>
    <w:rsid w:val="006F07CA"/>
    <w:rsid w:val="00702882"/>
    <w:rsid w:val="00715886"/>
    <w:rsid w:val="007213BD"/>
    <w:rsid w:val="00736D31"/>
    <w:rsid w:val="00741BC6"/>
    <w:rsid w:val="007536D7"/>
    <w:rsid w:val="00763D3D"/>
    <w:rsid w:val="00786314"/>
    <w:rsid w:val="007C40D5"/>
    <w:rsid w:val="007E1554"/>
    <w:rsid w:val="007F1DF1"/>
    <w:rsid w:val="007F7F59"/>
    <w:rsid w:val="008063C8"/>
    <w:rsid w:val="008154ED"/>
    <w:rsid w:val="00831575"/>
    <w:rsid w:val="008416F8"/>
    <w:rsid w:val="00851497"/>
    <w:rsid w:val="00871E6D"/>
    <w:rsid w:val="008A056F"/>
    <w:rsid w:val="008A5721"/>
    <w:rsid w:val="008D59B0"/>
    <w:rsid w:val="008F37D8"/>
    <w:rsid w:val="00900B8C"/>
    <w:rsid w:val="009038A9"/>
    <w:rsid w:val="009069BF"/>
    <w:rsid w:val="00915A3D"/>
    <w:rsid w:val="00926CBC"/>
    <w:rsid w:val="009273D3"/>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503F7"/>
    <w:rsid w:val="00D60D76"/>
    <w:rsid w:val="00D65B14"/>
    <w:rsid w:val="00D87388"/>
    <w:rsid w:val="00DE72C0"/>
    <w:rsid w:val="00E03527"/>
    <w:rsid w:val="00E15342"/>
    <w:rsid w:val="00E2659C"/>
    <w:rsid w:val="00E65276"/>
    <w:rsid w:val="00E722C2"/>
    <w:rsid w:val="00E755E2"/>
    <w:rsid w:val="00E75BD0"/>
    <w:rsid w:val="00E85A96"/>
    <w:rsid w:val="00E92884"/>
    <w:rsid w:val="00EA1D83"/>
    <w:rsid w:val="00EA52C3"/>
    <w:rsid w:val="00EB54F7"/>
    <w:rsid w:val="00EB6D46"/>
    <w:rsid w:val="00EB7860"/>
    <w:rsid w:val="00EC7BA4"/>
    <w:rsid w:val="00F22162"/>
    <w:rsid w:val="00F44878"/>
    <w:rsid w:val="00FC0198"/>
    <w:rsid w:val="00FC75B3"/>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13FA"/>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paragraph" w:styleId="ListParagraph">
    <w:name w:val="List Paragraph"/>
    <w:basedOn w:val="Normal"/>
    <w:uiPriority w:val="34"/>
    <w:qFormat/>
    <w:rsid w:val="00FC75B3"/>
    <w:pPr>
      <w:ind w:left="720"/>
      <w:contextualSpacing/>
    </w:pPr>
  </w:style>
  <w:style w:type="character" w:customStyle="1" w:styleId="Bodytext2">
    <w:name w:val="Body text (2)_"/>
    <w:basedOn w:val="DefaultParagraphFont"/>
    <w:link w:val="Bodytext20"/>
    <w:rsid w:val="00624C24"/>
    <w:rPr>
      <w:rFonts w:ascii="Times New Roman" w:eastAsia="Times New Roman" w:hAnsi="Times New Roman" w:cs="Times New Roman"/>
      <w:sz w:val="16"/>
      <w:szCs w:val="16"/>
      <w:shd w:val="clear" w:color="auto" w:fill="FFFFFF"/>
    </w:rPr>
  </w:style>
  <w:style w:type="paragraph" w:customStyle="1" w:styleId="Bodytext20">
    <w:name w:val="Body text (2)"/>
    <w:basedOn w:val="Normal"/>
    <w:link w:val="Bodytext2"/>
    <w:rsid w:val="00624C24"/>
    <w:pPr>
      <w:shd w:val="clear" w:color="auto" w:fill="FFFFFF"/>
      <w:spacing w:after="0" w:line="0" w:lineRule="atLeast"/>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832258207">
      <w:bodyDiv w:val="1"/>
      <w:marLeft w:val="0"/>
      <w:marRight w:val="0"/>
      <w:marTop w:val="0"/>
      <w:marBottom w:val="0"/>
      <w:divBdr>
        <w:top w:val="none" w:sz="0" w:space="0" w:color="auto"/>
        <w:left w:val="none" w:sz="0" w:space="0" w:color="auto"/>
        <w:bottom w:val="none" w:sz="0" w:space="0" w:color="auto"/>
        <w:right w:val="none" w:sz="0" w:space="0" w:color="auto"/>
      </w:divBdr>
    </w:div>
    <w:div w:id="857084610">
      <w:bodyDiv w:val="1"/>
      <w:marLeft w:val="0"/>
      <w:marRight w:val="0"/>
      <w:marTop w:val="0"/>
      <w:marBottom w:val="0"/>
      <w:divBdr>
        <w:top w:val="none" w:sz="0" w:space="0" w:color="auto"/>
        <w:left w:val="none" w:sz="0" w:space="0" w:color="auto"/>
        <w:bottom w:val="none" w:sz="0" w:space="0" w:color="auto"/>
        <w:right w:val="none" w:sz="0" w:space="0" w:color="auto"/>
      </w:divBdr>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16431121">
      <w:bodyDiv w:val="1"/>
      <w:marLeft w:val="0"/>
      <w:marRight w:val="0"/>
      <w:marTop w:val="0"/>
      <w:marBottom w:val="0"/>
      <w:divBdr>
        <w:top w:val="none" w:sz="0" w:space="0" w:color="auto"/>
        <w:left w:val="none" w:sz="0" w:space="0" w:color="auto"/>
        <w:bottom w:val="none" w:sz="0" w:space="0" w:color="auto"/>
        <w:right w:val="none" w:sz="0" w:space="0" w:color="auto"/>
      </w:divBdr>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2132-D1E3-40C8-9E98-19FF95DD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Lenovo</cp:lastModifiedBy>
  <cp:revision>18</cp:revision>
  <cp:lastPrinted>2016-08-29T13:13:00Z</cp:lastPrinted>
  <dcterms:created xsi:type="dcterms:W3CDTF">2021-02-25T17:29:00Z</dcterms:created>
  <dcterms:modified xsi:type="dcterms:W3CDTF">2022-02-08T19:16:00Z</dcterms:modified>
</cp:coreProperties>
</file>